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2FBF" w14:textId="77777777" w:rsidR="00604BC4" w:rsidRDefault="00604BC4" w:rsidP="0027047B">
      <w:pPr>
        <w:widowControl/>
        <w:autoSpaceDE/>
        <w:autoSpaceDN/>
        <w:spacing w:after="160" w:line="259" w:lineRule="auto"/>
        <w:rPr>
          <w:rFonts w:ascii="EngrvrsOldEng Bd BT" w:eastAsiaTheme="minorHAnsi" w:hAnsi="EngrvrsOldEng Bd BT" w:cs="EngrvrsOldEng Bd BT"/>
          <w:sz w:val="28"/>
          <w:szCs w:val="28"/>
          <w14:ligatures w14:val="none"/>
        </w:rPr>
      </w:pPr>
    </w:p>
    <w:p w14:paraId="4CF9354D" w14:textId="6C73AE92" w:rsidR="00604BC4" w:rsidRDefault="00604BC4" w:rsidP="00604BC4">
      <w:pPr>
        <w:widowControl/>
        <w:autoSpaceDE/>
        <w:autoSpaceDN/>
        <w:spacing w:after="160" w:line="259" w:lineRule="auto"/>
        <w:jc w:val="center"/>
        <w:rPr>
          <w:rFonts w:ascii="EngrvrsOldEng Bd BT" w:eastAsiaTheme="minorHAnsi" w:hAnsi="EngrvrsOldEng Bd BT" w:cs="EngrvrsOldEng Bd BT"/>
          <w:sz w:val="28"/>
          <w:szCs w:val="28"/>
          <w14:ligatures w14:val="none"/>
        </w:rPr>
      </w:pPr>
      <w:r w:rsidRPr="00E806EA">
        <w:rPr>
          <w:b/>
          <w:noProof/>
        </w:rPr>
        <w:drawing>
          <wp:inline distT="0" distB="0" distL="0" distR="0" wp14:anchorId="2CFD1811" wp14:editId="049115ED">
            <wp:extent cx="1219200" cy="12763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pic:spPr>
                </pic:pic>
              </a:graphicData>
            </a:graphic>
          </wp:inline>
        </w:drawing>
      </w:r>
    </w:p>
    <w:p w14:paraId="095D278A" w14:textId="77777777" w:rsidR="00604BC4" w:rsidRPr="0027047B" w:rsidRDefault="00604BC4" w:rsidP="00604BC4">
      <w:pPr>
        <w:widowControl/>
        <w:autoSpaceDE/>
        <w:autoSpaceDN/>
        <w:spacing w:after="160" w:line="259" w:lineRule="auto"/>
        <w:jc w:val="center"/>
        <w:rPr>
          <w:rFonts w:ascii="EngrvrsOldEng Bd BT" w:eastAsiaTheme="minorHAnsi" w:hAnsi="EngrvrsOldEng Bd BT" w:cs="EngrvrsOldEng Bd BT"/>
          <w:sz w:val="28"/>
          <w:szCs w:val="28"/>
          <w14:ligatures w14:val="none"/>
        </w:rPr>
      </w:pPr>
    </w:p>
    <w:p w14:paraId="768B2A80" w14:textId="4E6D8675" w:rsidR="0027047B" w:rsidRPr="0027047B" w:rsidRDefault="0027047B" w:rsidP="0027047B">
      <w:pPr>
        <w:widowControl/>
        <w:autoSpaceDE/>
        <w:autoSpaceDN/>
        <w:spacing w:after="160" w:line="259" w:lineRule="auto"/>
        <w:jc w:val="center"/>
        <w:rPr>
          <w:rFonts w:eastAsiaTheme="minorHAnsi" w:cs="EngrvrsOldEng Bd BT"/>
          <w:b/>
          <w:bCs/>
          <w14:ligatures w14:val="none"/>
        </w:rPr>
      </w:pPr>
      <w:r w:rsidRPr="0027047B">
        <w:rPr>
          <w:rFonts w:eastAsiaTheme="minorHAnsi" w:cs="EngrvrsOldEng Bd BT"/>
          <w:b/>
          <w:bCs/>
          <w14:ligatures w14:val="none"/>
        </w:rPr>
        <w:t>STATE OF FLORIDA</w:t>
      </w:r>
    </w:p>
    <w:p w14:paraId="53EA66F6" w14:textId="77777777" w:rsidR="0027047B" w:rsidRPr="0027047B" w:rsidRDefault="0027047B" w:rsidP="0027047B">
      <w:pPr>
        <w:widowControl/>
        <w:autoSpaceDE/>
        <w:autoSpaceDN/>
        <w:spacing w:after="160" w:line="259" w:lineRule="auto"/>
        <w:jc w:val="center"/>
        <w:rPr>
          <w:rFonts w:eastAsiaTheme="minorHAnsi" w:cs="EngrvrsOldEng Bd BT"/>
          <w:b/>
          <w:bCs/>
          <w14:ligatures w14:val="none"/>
        </w:rPr>
      </w:pPr>
      <w:r w:rsidRPr="0027047B">
        <w:rPr>
          <w:rFonts w:eastAsiaTheme="minorHAnsi" w:cs="EngrvrsOldEng Bd BT"/>
          <w:b/>
          <w:bCs/>
          <w14:ligatures w14:val="none"/>
        </w:rPr>
        <w:t>Ninth Judicial Circuit of Florida</w:t>
      </w:r>
    </w:p>
    <w:tbl>
      <w:tblPr>
        <w:tblW w:w="10710" w:type="dxa"/>
        <w:jc w:val="center"/>
        <w:tblLayout w:type="fixed"/>
        <w:tblCellMar>
          <w:left w:w="0" w:type="dxa"/>
          <w:right w:w="0" w:type="dxa"/>
        </w:tblCellMar>
        <w:tblLook w:val="0000" w:firstRow="0" w:lastRow="0" w:firstColumn="0" w:lastColumn="0" w:noHBand="0" w:noVBand="0"/>
      </w:tblPr>
      <w:tblGrid>
        <w:gridCol w:w="1980"/>
        <w:gridCol w:w="810"/>
        <w:gridCol w:w="4986"/>
        <w:gridCol w:w="684"/>
        <w:gridCol w:w="2250"/>
      </w:tblGrid>
      <w:tr w:rsidR="0027047B" w:rsidRPr="00604BC4" w14:paraId="57A01639" w14:textId="77777777" w:rsidTr="0017492D">
        <w:trPr>
          <w:jc w:val="center"/>
        </w:trPr>
        <w:tc>
          <w:tcPr>
            <w:tcW w:w="1980" w:type="dxa"/>
            <w:tcBorders>
              <w:top w:val="nil"/>
              <w:left w:val="nil"/>
              <w:bottom w:val="nil"/>
              <w:right w:val="nil"/>
            </w:tcBorders>
          </w:tcPr>
          <w:p w14:paraId="68A90849" w14:textId="77777777" w:rsidR="0027047B" w:rsidRPr="00604BC4" w:rsidRDefault="0027047B" w:rsidP="0027047B">
            <w:pPr>
              <w:widowControl/>
              <w:autoSpaceDE/>
              <w:autoSpaceDN/>
              <w:spacing w:after="160" w:line="259" w:lineRule="auto"/>
              <w:jc w:val="center"/>
              <w:rPr>
                <w:rFonts w:ascii="Arial" w:eastAsiaTheme="minorHAnsi" w:hAnsi="Arial" w:cs="Arial"/>
                <w:sz w:val="18"/>
                <w:szCs w:val="18"/>
                <w14:ligatures w14:val="none"/>
              </w:rPr>
            </w:pPr>
          </w:p>
          <w:p w14:paraId="57A213FF" w14:textId="77777777" w:rsidR="00604BC4" w:rsidRDefault="0027047B" w:rsidP="0027047B">
            <w:pPr>
              <w:widowControl/>
              <w:autoSpaceDE/>
              <w:autoSpaceDN/>
              <w:spacing w:after="160" w:line="259" w:lineRule="auto"/>
              <w:contextualSpacing/>
              <w:jc w:val="center"/>
              <w:rPr>
                <w:rFonts w:ascii="Arial" w:eastAsiaTheme="minorHAnsi" w:hAnsi="Arial" w:cs="Arial"/>
                <w:sz w:val="18"/>
                <w:szCs w:val="18"/>
                <w14:ligatures w14:val="none"/>
              </w:rPr>
            </w:pPr>
            <w:r w:rsidRPr="00604BC4">
              <w:rPr>
                <w:rFonts w:ascii="Arial" w:eastAsiaTheme="minorHAnsi" w:hAnsi="Arial" w:cs="Arial"/>
                <w:sz w:val="18"/>
                <w:szCs w:val="18"/>
                <w14:ligatures w14:val="none"/>
              </w:rPr>
              <w:t xml:space="preserve">  </w:t>
            </w:r>
          </w:p>
          <w:p w14:paraId="37AFBEA6" w14:textId="3441B3F9" w:rsidR="0027047B" w:rsidRPr="00604BC4" w:rsidRDefault="0027047B" w:rsidP="0027047B">
            <w:pPr>
              <w:widowControl/>
              <w:autoSpaceDE/>
              <w:autoSpaceDN/>
              <w:spacing w:after="160" w:line="259" w:lineRule="auto"/>
              <w:contextualSpacing/>
              <w:jc w:val="center"/>
              <w:rPr>
                <w:rFonts w:eastAsiaTheme="minorHAnsi" w:cs="Arial"/>
                <w:b/>
                <w:bCs/>
                <w:sz w:val="20"/>
                <w:szCs w:val="20"/>
                <w14:ligatures w14:val="none"/>
              </w:rPr>
            </w:pPr>
            <w:r w:rsidRPr="00604BC4">
              <w:rPr>
                <w:rFonts w:eastAsiaTheme="minorHAnsi" w:cs="Arial"/>
                <w:b/>
                <w:bCs/>
                <w:sz w:val="20"/>
                <w:szCs w:val="20"/>
                <w14:ligatures w14:val="none"/>
              </w:rPr>
              <w:t>GISELA LAURENT</w:t>
            </w:r>
          </w:p>
          <w:p w14:paraId="6C31AFE2" w14:textId="77777777" w:rsidR="0027047B" w:rsidRPr="0027047B" w:rsidRDefault="0027047B" w:rsidP="0027047B">
            <w:pPr>
              <w:widowControl/>
              <w:autoSpaceDE/>
              <w:autoSpaceDN/>
              <w:spacing w:after="160" w:line="259" w:lineRule="auto"/>
              <w:contextualSpacing/>
              <w:jc w:val="center"/>
              <w:rPr>
                <w:rFonts w:eastAsiaTheme="minorHAnsi" w:cs="Arial"/>
                <w:sz w:val="20"/>
                <w:szCs w:val="20"/>
                <w14:ligatures w14:val="none"/>
              </w:rPr>
            </w:pPr>
            <w:r w:rsidRPr="00604BC4">
              <w:rPr>
                <w:rFonts w:eastAsiaTheme="minorHAnsi" w:cs="Arial"/>
                <w:b/>
                <w:bCs/>
                <w:sz w:val="20"/>
                <w:szCs w:val="20"/>
                <w14:ligatures w14:val="none"/>
              </w:rPr>
              <w:t>CIRCUIT JUDGE</w:t>
            </w:r>
          </w:p>
        </w:tc>
        <w:tc>
          <w:tcPr>
            <w:tcW w:w="810" w:type="dxa"/>
            <w:tcBorders>
              <w:top w:val="nil"/>
              <w:left w:val="nil"/>
              <w:bottom w:val="nil"/>
              <w:right w:val="nil"/>
            </w:tcBorders>
          </w:tcPr>
          <w:p w14:paraId="4935592D" w14:textId="77777777" w:rsidR="0027047B" w:rsidRPr="0027047B" w:rsidRDefault="0027047B" w:rsidP="0027047B">
            <w:pPr>
              <w:widowControl/>
              <w:autoSpaceDE/>
              <w:autoSpaceDN/>
              <w:spacing w:after="160" w:line="259" w:lineRule="auto"/>
              <w:rPr>
                <w:rFonts w:eastAsiaTheme="minorHAnsi" w:cs="Arial"/>
                <w:sz w:val="20"/>
                <w:szCs w:val="20"/>
                <w14:ligatures w14:val="none"/>
              </w:rPr>
            </w:pPr>
          </w:p>
        </w:tc>
        <w:tc>
          <w:tcPr>
            <w:tcW w:w="4986" w:type="dxa"/>
            <w:tcBorders>
              <w:top w:val="nil"/>
              <w:left w:val="nil"/>
              <w:bottom w:val="nil"/>
              <w:right w:val="nil"/>
            </w:tcBorders>
          </w:tcPr>
          <w:p w14:paraId="1EAAF8BA" w14:textId="77777777" w:rsidR="0027047B" w:rsidRPr="0027047B" w:rsidRDefault="0027047B" w:rsidP="0027047B">
            <w:pPr>
              <w:widowControl/>
              <w:autoSpaceDE/>
              <w:autoSpaceDN/>
              <w:spacing w:after="160" w:line="259" w:lineRule="auto"/>
              <w:jc w:val="center"/>
              <w:rPr>
                <w:rFonts w:eastAsiaTheme="minorHAnsi" w:cs="CopprplGoth Bd BT"/>
                <w:sz w:val="20"/>
                <w:szCs w:val="20"/>
                <w14:ligatures w14:val="none"/>
              </w:rPr>
            </w:pPr>
            <w:r w:rsidRPr="0027047B">
              <w:rPr>
                <w:rFonts w:eastAsiaTheme="minorHAnsi" w:cs="CopprplGoth Bd BT"/>
                <w:sz w:val="20"/>
                <w:szCs w:val="20"/>
                <w14:ligatures w14:val="none"/>
              </w:rPr>
              <w:t>COUNTIES OF ORANGE AND OSCEOLA</w:t>
            </w:r>
          </w:p>
          <w:p w14:paraId="2014C832" w14:textId="77777777" w:rsidR="0027047B" w:rsidRPr="0027047B" w:rsidRDefault="0027047B" w:rsidP="0027047B">
            <w:pPr>
              <w:widowControl/>
              <w:autoSpaceDE/>
              <w:autoSpaceDN/>
              <w:spacing w:after="160" w:line="259" w:lineRule="auto"/>
              <w:jc w:val="center"/>
              <w:rPr>
                <w:rFonts w:eastAsiaTheme="minorHAnsi" w:cs="CopprplGoth Bd BT"/>
                <w:sz w:val="20"/>
                <w:szCs w:val="20"/>
                <w14:ligatures w14:val="none"/>
              </w:rPr>
            </w:pPr>
            <w:r w:rsidRPr="0027047B">
              <w:rPr>
                <w:rFonts w:eastAsiaTheme="minorHAnsi" w:cs="CopprplGoth Bd BT"/>
                <w:sz w:val="20"/>
                <w:szCs w:val="20"/>
                <w14:ligatures w14:val="none"/>
              </w:rPr>
              <w:t>ORANGE COUNTY COURTHOUSE</w:t>
            </w:r>
          </w:p>
          <w:p w14:paraId="5850EAB9" w14:textId="77777777" w:rsidR="0027047B" w:rsidRPr="0027047B" w:rsidRDefault="0027047B" w:rsidP="0027047B">
            <w:pPr>
              <w:widowControl/>
              <w:autoSpaceDE/>
              <w:autoSpaceDN/>
              <w:spacing w:after="160" w:line="259" w:lineRule="auto"/>
              <w:jc w:val="center"/>
              <w:rPr>
                <w:rFonts w:eastAsiaTheme="minorHAnsi" w:cs="CopprplGoth Bd BT"/>
                <w:sz w:val="20"/>
                <w:szCs w:val="20"/>
                <w14:ligatures w14:val="none"/>
              </w:rPr>
            </w:pPr>
            <w:r w:rsidRPr="0027047B">
              <w:rPr>
                <w:rFonts w:eastAsiaTheme="minorHAnsi" w:cs="CopprplGoth Bd BT"/>
                <w:sz w:val="20"/>
                <w:szCs w:val="20"/>
                <w14:ligatures w14:val="none"/>
              </w:rPr>
              <w:t>425 N. ORANGE AVENUE</w:t>
            </w:r>
          </w:p>
          <w:p w14:paraId="33499CC4" w14:textId="77777777" w:rsidR="0027047B" w:rsidRPr="0027047B" w:rsidRDefault="0027047B" w:rsidP="0027047B">
            <w:pPr>
              <w:widowControl/>
              <w:autoSpaceDE/>
              <w:autoSpaceDN/>
              <w:spacing w:after="160" w:line="259" w:lineRule="auto"/>
              <w:jc w:val="center"/>
              <w:rPr>
                <w:rFonts w:eastAsiaTheme="minorHAnsi" w:cs="CopprplGoth Bd BT"/>
                <w:sz w:val="20"/>
                <w:szCs w:val="20"/>
                <w14:ligatures w14:val="none"/>
              </w:rPr>
            </w:pPr>
            <w:r w:rsidRPr="0027047B">
              <w:rPr>
                <w:rFonts w:eastAsiaTheme="minorHAnsi" w:cs="CopprplGoth Bd BT"/>
                <w:sz w:val="20"/>
                <w:szCs w:val="20"/>
                <w14:ligatures w14:val="none"/>
              </w:rPr>
              <w:t>ORLANDO, FLORIDA 32801</w:t>
            </w:r>
          </w:p>
          <w:p w14:paraId="2A0FD1B6" w14:textId="77777777" w:rsidR="0027047B" w:rsidRPr="0027047B" w:rsidRDefault="0027047B" w:rsidP="0027047B">
            <w:pPr>
              <w:widowControl/>
              <w:autoSpaceDE/>
              <w:autoSpaceDN/>
              <w:spacing w:after="160" w:line="259" w:lineRule="auto"/>
              <w:jc w:val="center"/>
              <w:rPr>
                <w:rFonts w:eastAsiaTheme="minorHAnsi" w:cs="Arial"/>
                <w:sz w:val="20"/>
                <w:szCs w:val="20"/>
                <w14:ligatures w14:val="none"/>
              </w:rPr>
            </w:pPr>
            <w:r w:rsidRPr="0027047B">
              <w:rPr>
                <w:rFonts w:eastAsiaTheme="minorHAnsi" w:cs="CopprplGoth Bd BT"/>
                <w:sz w:val="20"/>
                <w:szCs w:val="20"/>
                <w14:ligatures w14:val="none"/>
              </w:rPr>
              <w:t>www.ninthcircuit.org</w:t>
            </w:r>
          </w:p>
        </w:tc>
        <w:tc>
          <w:tcPr>
            <w:tcW w:w="684" w:type="dxa"/>
            <w:tcBorders>
              <w:top w:val="nil"/>
              <w:left w:val="nil"/>
              <w:bottom w:val="nil"/>
              <w:right w:val="nil"/>
            </w:tcBorders>
          </w:tcPr>
          <w:p w14:paraId="3BED0A09" w14:textId="77777777" w:rsidR="0027047B" w:rsidRPr="0027047B" w:rsidRDefault="0027047B" w:rsidP="0027047B">
            <w:pPr>
              <w:widowControl/>
              <w:autoSpaceDE/>
              <w:autoSpaceDN/>
              <w:spacing w:after="160" w:line="259" w:lineRule="auto"/>
              <w:rPr>
                <w:rFonts w:eastAsiaTheme="minorHAnsi" w:cs="Arial"/>
                <w:sz w:val="20"/>
                <w:szCs w:val="20"/>
                <w14:ligatures w14:val="none"/>
              </w:rPr>
            </w:pPr>
          </w:p>
        </w:tc>
        <w:tc>
          <w:tcPr>
            <w:tcW w:w="2250" w:type="dxa"/>
            <w:tcBorders>
              <w:top w:val="nil"/>
              <w:left w:val="nil"/>
              <w:bottom w:val="nil"/>
              <w:right w:val="nil"/>
            </w:tcBorders>
          </w:tcPr>
          <w:p w14:paraId="0FA6C9B9" w14:textId="77777777" w:rsidR="0027047B" w:rsidRPr="00604BC4" w:rsidRDefault="0027047B" w:rsidP="0027047B">
            <w:pPr>
              <w:widowControl/>
              <w:autoSpaceDE/>
              <w:autoSpaceDN/>
              <w:spacing w:after="160" w:line="259" w:lineRule="auto"/>
              <w:contextualSpacing/>
              <w:jc w:val="center"/>
              <w:rPr>
                <w:rFonts w:eastAsiaTheme="minorHAnsi" w:cs="Arial"/>
                <w:b/>
                <w:bCs/>
                <w:sz w:val="20"/>
                <w:szCs w:val="20"/>
                <w14:ligatures w14:val="none"/>
              </w:rPr>
            </w:pPr>
          </w:p>
          <w:p w14:paraId="0C957881" w14:textId="77777777" w:rsidR="0027047B" w:rsidRPr="00604BC4" w:rsidRDefault="0027047B" w:rsidP="0027047B">
            <w:pPr>
              <w:widowControl/>
              <w:autoSpaceDE/>
              <w:autoSpaceDN/>
              <w:spacing w:after="160" w:line="259" w:lineRule="auto"/>
              <w:contextualSpacing/>
              <w:jc w:val="center"/>
              <w:rPr>
                <w:rFonts w:eastAsiaTheme="minorHAnsi" w:cs="Arial"/>
                <w:b/>
                <w:bCs/>
                <w:sz w:val="20"/>
                <w:szCs w:val="20"/>
                <w14:ligatures w14:val="none"/>
              </w:rPr>
            </w:pPr>
          </w:p>
          <w:p w14:paraId="5D3CAC7A" w14:textId="77777777" w:rsidR="0027047B" w:rsidRPr="00604BC4" w:rsidRDefault="0027047B" w:rsidP="0027047B">
            <w:pPr>
              <w:widowControl/>
              <w:autoSpaceDE/>
              <w:autoSpaceDN/>
              <w:spacing w:after="160" w:line="259" w:lineRule="auto"/>
              <w:contextualSpacing/>
              <w:jc w:val="center"/>
              <w:rPr>
                <w:rFonts w:eastAsiaTheme="minorHAnsi" w:cs="CopprplGoth Bd BT"/>
                <w:b/>
                <w:bCs/>
                <w:sz w:val="18"/>
                <w:szCs w:val="18"/>
                <w14:ligatures w14:val="none"/>
              </w:rPr>
            </w:pPr>
            <w:r w:rsidRPr="00604BC4">
              <w:rPr>
                <w:rFonts w:eastAsiaTheme="minorHAnsi" w:cs="CopprplGoth Bd BT"/>
                <w:b/>
                <w:bCs/>
                <w:sz w:val="18"/>
                <w:szCs w:val="18"/>
                <w14:ligatures w14:val="none"/>
              </w:rPr>
              <w:t>BRENDA VELEZ</w:t>
            </w:r>
          </w:p>
          <w:p w14:paraId="7BB1A653" w14:textId="77777777" w:rsidR="0027047B" w:rsidRPr="00604BC4" w:rsidRDefault="0027047B" w:rsidP="0027047B">
            <w:pPr>
              <w:widowControl/>
              <w:autoSpaceDE/>
              <w:autoSpaceDN/>
              <w:spacing w:after="160" w:line="259" w:lineRule="auto"/>
              <w:contextualSpacing/>
              <w:jc w:val="center"/>
              <w:rPr>
                <w:rFonts w:eastAsiaTheme="minorHAnsi" w:cs="CopprplGoth Bd BT"/>
                <w:b/>
                <w:bCs/>
                <w:sz w:val="18"/>
                <w:szCs w:val="18"/>
                <w14:ligatures w14:val="none"/>
              </w:rPr>
            </w:pPr>
            <w:r w:rsidRPr="00604BC4">
              <w:rPr>
                <w:rFonts w:eastAsiaTheme="minorHAnsi" w:cs="CopprplGoth Bd BT"/>
                <w:b/>
                <w:bCs/>
                <w:sz w:val="18"/>
                <w:szCs w:val="18"/>
                <w14:ligatures w14:val="none"/>
              </w:rPr>
              <w:t>JUDICIAL ASSISTANT</w:t>
            </w:r>
          </w:p>
          <w:p w14:paraId="3526A726" w14:textId="77777777" w:rsidR="0027047B" w:rsidRPr="00604BC4" w:rsidRDefault="0027047B" w:rsidP="0027047B">
            <w:pPr>
              <w:widowControl/>
              <w:autoSpaceDE/>
              <w:autoSpaceDN/>
              <w:spacing w:after="160" w:line="259" w:lineRule="auto"/>
              <w:contextualSpacing/>
              <w:jc w:val="center"/>
              <w:rPr>
                <w:rFonts w:eastAsiaTheme="minorHAnsi" w:cs="CopprplGoth Bd BT"/>
                <w:b/>
                <w:bCs/>
                <w:sz w:val="18"/>
                <w:szCs w:val="18"/>
                <w14:ligatures w14:val="none"/>
              </w:rPr>
            </w:pPr>
            <w:r w:rsidRPr="00604BC4">
              <w:rPr>
                <w:rFonts w:eastAsiaTheme="minorHAnsi" w:cs="CopprplGoth Bd BT"/>
                <w:b/>
                <w:bCs/>
                <w:sz w:val="18"/>
                <w:szCs w:val="18"/>
                <w14:ligatures w14:val="none"/>
              </w:rPr>
              <w:t>(407) 836-2028</w:t>
            </w:r>
          </w:p>
          <w:p w14:paraId="6946AE78" w14:textId="77777777" w:rsidR="0027047B" w:rsidRPr="00604BC4" w:rsidRDefault="0027047B" w:rsidP="0027047B">
            <w:pPr>
              <w:widowControl/>
              <w:autoSpaceDE/>
              <w:autoSpaceDN/>
              <w:spacing w:after="160" w:line="259" w:lineRule="auto"/>
              <w:contextualSpacing/>
              <w:jc w:val="center"/>
              <w:rPr>
                <w:rFonts w:eastAsiaTheme="minorHAnsi" w:cs="EngrvrsOldEng Bd BT"/>
                <w:b/>
                <w:bCs/>
                <w14:ligatures w14:val="none"/>
              </w:rPr>
            </w:pPr>
          </w:p>
        </w:tc>
      </w:tr>
    </w:tbl>
    <w:p w14:paraId="67C37E6B" w14:textId="77777777" w:rsidR="0027047B" w:rsidRDefault="0027047B" w:rsidP="00FF5D81">
      <w:pPr>
        <w:jc w:val="center"/>
        <w:rPr>
          <w:sz w:val="28"/>
          <w:szCs w:val="28"/>
        </w:rPr>
      </w:pPr>
    </w:p>
    <w:p w14:paraId="5AB3BDA4" w14:textId="77777777" w:rsidR="0027047B" w:rsidRDefault="0027047B" w:rsidP="00FF5D81">
      <w:pPr>
        <w:jc w:val="center"/>
        <w:rPr>
          <w:sz w:val="28"/>
          <w:szCs w:val="28"/>
        </w:rPr>
      </w:pPr>
    </w:p>
    <w:p w14:paraId="3DEC37F4" w14:textId="0ABB9E47" w:rsidR="00FF5D81" w:rsidRPr="00FF5D81" w:rsidRDefault="00FF5D81" w:rsidP="00FF5D81">
      <w:pPr>
        <w:jc w:val="center"/>
        <w:rPr>
          <w:sz w:val="28"/>
          <w:szCs w:val="28"/>
        </w:rPr>
      </w:pPr>
      <w:r w:rsidRPr="00FF5D81">
        <w:rPr>
          <w:sz w:val="28"/>
          <w:szCs w:val="28"/>
        </w:rPr>
        <w:t>Judicial</w:t>
      </w:r>
      <w:r w:rsidRPr="00FF5D81">
        <w:rPr>
          <w:spacing w:val="-5"/>
          <w:sz w:val="28"/>
          <w:szCs w:val="28"/>
        </w:rPr>
        <w:t xml:space="preserve"> </w:t>
      </w:r>
      <w:r w:rsidRPr="00FF5D81">
        <w:rPr>
          <w:sz w:val="28"/>
          <w:szCs w:val="28"/>
        </w:rPr>
        <w:t>Practices</w:t>
      </w:r>
      <w:r w:rsidRPr="00FF5D81">
        <w:rPr>
          <w:spacing w:val="-7"/>
          <w:sz w:val="28"/>
          <w:szCs w:val="28"/>
        </w:rPr>
        <w:t xml:space="preserve"> </w:t>
      </w:r>
      <w:r w:rsidRPr="00FF5D81">
        <w:rPr>
          <w:sz w:val="28"/>
          <w:szCs w:val="28"/>
        </w:rPr>
        <w:t>and</w:t>
      </w:r>
      <w:r w:rsidRPr="00FF5D81">
        <w:rPr>
          <w:spacing w:val="-3"/>
          <w:sz w:val="28"/>
          <w:szCs w:val="28"/>
        </w:rPr>
        <w:t xml:space="preserve"> </w:t>
      </w:r>
      <w:r w:rsidRPr="00FF5D81">
        <w:rPr>
          <w:spacing w:val="-2"/>
          <w:sz w:val="28"/>
          <w:szCs w:val="28"/>
        </w:rPr>
        <w:t>Procedures</w:t>
      </w:r>
    </w:p>
    <w:p w14:paraId="2A2B5C7D" w14:textId="4EC981A1" w:rsidR="00FF5D81" w:rsidRDefault="00FF5D81" w:rsidP="00FF5D81">
      <w:pPr>
        <w:spacing w:before="1"/>
        <w:ind w:left="1088" w:right="901"/>
        <w:jc w:val="center"/>
        <w:rPr>
          <w:sz w:val="20"/>
        </w:rPr>
      </w:pPr>
      <w:r>
        <w:rPr>
          <w:sz w:val="20"/>
        </w:rPr>
        <w:t>(last</w:t>
      </w:r>
      <w:r>
        <w:rPr>
          <w:spacing w:val="-4"/>
          <w:sz w:val="20"/>
        </w:rPr>
        <w:t xml:space="preserve"> </w:t>
      </w:r>
      <w:r>
        <w:rPr>
          <w:sz w:val="20"/>
        </w:rPr>
        <w:t>modified</w:t>
      </w:r>
      <w:r>
        <w:rPr>
          <w:spacing w:val="-3"/>
          <w:sz w:val="20"/>
        </w:rPr>
        <w:t xml:space="preserve"> </w:t>
      </w:r>
      <w:r w:rsidR="0027047B">
        <w:t>October 20, 2025</w:t>
      </w:r>
      <w:r>
        <w:rPr>
          <w:spacing w:val="-4"/>
          <w:sz w:val="20"/>
        </w:rPr>
        <w:t>)</w:t>
      </w:r>
    </w:p>
    <w:p w14:paraId="5C8800E0" w14:textId="77777777" w:rsidR="00FF5D81" w:rsidRDefault="00FF5D81" w:rsidP="00FF5D81">
      <w:pPr>
        <w:pStyle w:val="BodyText"/>
        <w:spacing w:before="85"/>
        <w:rPr>
          <w:sz w:val="20"/>
        </w:rPr>
      </w:pPr>
    </w:p>
    <w:p w14:paraId="6CE9B6AB" w14:textId="1CEF23AE" w:rsidR="00FF5D81" w:rsidRPr="0027047B" w:rsidRDefault="0027047B" w:rsidP="0027047B">
      <w:pPr>
        <w:spacing w:before="40"/>
        <w:ind w:left="720"/>
        <w:contextualSpacing/>
        <w:jc w:val="center"/>
        <w:rPr>
          <w:sz w:val="28"/>
          <w:szCs w:val="28"/>
        </w:rPr>
      </w:pPr>
      <w:r w:rsidRPr="0027047B">
        <w:rPr>
          <w:sz w:val="28"/>
          <w:szCs w:val="28"/>
        </w:rPr>
        <w:t>DIVISION 41 PROCEDURES</w:t>
      </w:r>
    </w:p>
    <w:p w14:paraId="5D11B0D6" w14:textId="77777777" w:rsidR="00FF5D81" w:rsidRDefault="00FF5D81" w:rsidP="0027047B">
      <w:pPr>
        <w:pStyle w:val="BodyText"/>
        <w:spacing w:before="63"/>
        <w:contextualSpacing/>
        <w:rPr>
          <w:sz w:val="22"/>
        </w:rPr>
      </w:pPr>
    </w:p>
    <w:p w14:paraId="5578F73E" w14:textId="47501ADF" w:rsidR="00FF5D81" w:rsidRPr="0027047B" w:rsidRDefault="00851E74" w:rsidP="0027047B">
      <w:pPr>
        <w:spacing w:line="281" w:lineRule="exact"/>
        <w:ind w:left="720"/>
        <w:contextualSpacing/>
        <w:jc w:val="center"/>
      </w:pPr>
      <w:r w:rsidRPr="0027047B">
        <w:rPr>
          <w:sz w:val="24"/>
        </w:rPr>
        <w:t xml:space="preserve">Division </w:t>
      </w:r>
      <w:r w:rsidR="00FF5D81" w:rsidRPr="0027047B">
        <w:rPr>
          <w:sz w:val="24"/>
        </w:rPr>
        <w:t>E-mail:</w:t>
      </w:r>
      <w:r w:rsidR="00FF5D81" w:rsidRPr="0027047B">
        <w:rPr>
          <w:spacing w:val="-14"/>
          <w:sz w:val="24"/>
        </w:rPr>
        <w:t xml:space="preserve"> </w:t>
      </w:r>
      <w:hyperlink r:id="rId9" w:history="1">
        <w:r w:rsidR="0040798C" w:rsidRPr="0027047B">
          <w:rPr>
            <w:rStyle w:val="Hyperlink"/>
          </w:rPr>
          <w:t>41orange@ninthcircuit.org</w:t>
        </w:r>
      </w:hyperlink>
    </w:p>
    <w:p w14:paraId="78C76A21" w14:textId="237ECF76" w:rsidR="00AD454E" w:rsidRPr="0027047B" w:rsidRDefault="0040798C" w:rsidP="0027047B">
      <w:pPr>
        <w:pStyle w:val="E-mailSignature"/>
        <w:contextualSpacing/>
        <w:jc w:val="center"/>
        <w:rPr>
          <w:rFonts w:ascii="Abadi" w:hAnsi="Abadi" w:cs="Arial"/>
          <w:sz w:val="28"/>
          <w:szCs w:val="28"/>
        </w:rPr>
      </w:pPr>
      <w:proofErr w:type="spellStart"/>
      <w:r w:rsidRPr="0027047B">
        <w:rPr>
          <w:sz w:val="24"/>
        </w:rPr>
        <w:t>WebEx</w:t>
      </w:r>
      <w:proofErr w:type="spellEnd"/>
      <w:r w:rsidRPr="0027047B">
        <w:rPr>
          <w:sz w:val="24"/>
        </w:rPr>
        <w:t xml:space="preserve"> Link</w:t>
      </w:r>
      <w:r w:rsidR="00AD454E" w:rsidRPr="0027047B">
        <w:rPr>
          <w:sz w:val="24"/>
        </w:rPr>
        <w:t xml:space="preserve">: </w:t>
      </w:r>
      <w:bookmarkStart w:id="0" w:name="_Hlk211607396"/>
      <w:r w:rsidR="00AD454E" w:rsidRPr="0027047B">
        <w:rPr>
          <w:rFonts w:ascii="Aptos" w:eastAsia="Calibri" w:hAnsi="Aptos" w:cs="Calibri"/>
          <w:kern w:val="0"/>
          <w:sz w:val="24"/>
          <w:szCs w:val="24"/>
          <w14:ligatures w14:val="none"/>
        </w:rPr>
        <w:fldChar w:fldCharType="begin"/>
      </w:r>
      <w:r w:rsidR="00AD454E" w:rsidRPr="0027047B">
        <w:rPr>
          <w:rFonts w:ascii="Aptos" w:eastAsia="Calibri" w:hAnsi="Aptos" w:cs="Calibri"/>
          <w:kern w:val="0"/>
          <w:sz w:val="24"/>
          <w:szCs w:val="24"/>
          <w14:ligatures w14:val="none"/>
        </w:rPr>
        <w:instrText>HYPERLINK "https://ninthcircuit.webex.com/meet/41orange"</w:instrText>
      </w:r>
      <w:r w:rsidR="00AD454E" w:rsidRPr="0027047B">
        <w:rPr>
          <w:rFonts w:ascii="Aptos" w:eastAsia="Calibri" w:hAnsi="Aptos" w:cs="Calibri"/>
          <w:kern w:val="0"/>
          <w:sz w:val="24"/>
          <w:szCs w:val="24"/>
          <w14:ligatures w14:val="none"/>
        </w:rPr>
      </w:r>
      <w:r w:rsidR="00AD454E" w:rsidRPr="0027047B">
        <w:rPr>
          <w:rFonts w:ascii="Aptos" w:eastAsia="Calibri" w:hAnsi="Aptos" w:cs="Calibri"/>
          <w:kern w:val="0"/>
          <w:sz w:val="24"/>
          <w:szCs w:val="24"/>
          <w14:ligatures w14:val="none"/>
        </w:rPr>
        <w:fldChar w:fldCharType="separate"/>
      </w:r>
      <w:r w:rsidR="00AD454E" w:rsidRPr="0027047B">
        <w:rPr>
          <w:rStyle w:val="Hyperlink"/>
          <w:rFonts w:ascii="Aptos" w:eastAsia="Calibri" w:hAnsi="Aptos" w:cs="Calibri"/>
          <w:color w:val="0672EF"/>
          <w:sz w:val="24"/>
          <w:szCs w:val="24"/>
          <w14:ligatures w14:val="none"/>
        </w:rPr>
        <w:t>https://ninthcircuit.webex.com/meet/41orange</w:t>
      </w:r>
      <w:r w:rsidR="00AD454E" w:rsidRPr="0027047B">
        <w:rPr>
          <w:rFonts w:ascii="Aptos" w:eastAsia="Calibri" w:hAnsi="Aptos" w:cs="Calibri"/>
          <w:kern w:val="0"/>
          <w:sz w:val="24"/>
          <w:szCs w:val="24"/>
          <w14:ligatures w14:val="none"/>
        </w:rPr>
        <w:fldChar w:fldCharType="end"/>
      </w:r>
      <w:bookmarkEnd w:id="0"/>
    </w:p>
    <w:p w14:paraId="71D7BBBB" w14:textId="153F5E3D" w:rsidR="0040798C" w:rsidRDefault="0040798C" w:rsidP="0027047B">
      <w:pPr>
        <w:spacing w:line="281" w:lineRule="exact"/>
        <w:ind w:left="720"/>
        <w:contextualSpacing/>
        <w:jc w:val="center"/>
        <w:rPr>
          <w:rFonts w:ascii="Times New Roman"/>
          <w:sz w:val="24"/>
        </w:rPr>
      </w:pPr>
    </w:p>
    <w:p w14:paraId="1CB1E80E" w14:textId="77777777" w:rsidR="00FF5D81" w:rsidRDefault="00FF5D81" w:rsidP="00FF5D81">
      <w:pPr>
        <w:pStyle w:val="BodyText"/>
        <w:spacing w:before="249"/>
        <w:rPr>
          <w:rFonts w:ascii="Times New Roman"/>
          <w:sz w:val="24"/>
        </w:rPr>
      </w:pPr>
    </w:p>
    <w:p w14:paraId="70203574" w14:textId="77777777" w:rsidR="00FF5D81" w:rsidRDefault="00FF5D81" w:rsidP="00FF5D81">
      <w:pPr>
        <w:ind w:left="720"/>
        <w:rPr>
          <w:b/>
          <w:sz w:val="24"/>
        </w:rPr>
      </w:pPr>
      <w:r>
        <w:rPr>
          <w:b/>
          <w:sz w:val="24"/>
        </w:rPr>
        <w:t>Table</w:t>
      </w:r>
      <w:r>
        <w:rPr>
          <w:b/>
          <w:spacing w:val="-4"/>
          <w:sz w:val="24"/>
        </w:rPr>
        <w:t xml:space="preserve"> </w:t>
      </w:r>
      <w:r>
        <w:rPr>
          <w:b/>
          <w:sz w:val="24"/>
        </w:rPr>
        <w:t>of</w:t>
      </w:r>
      <w:r>
        <w:rPr>
          <w:b/>
          <w:spacing w:val="-2"/>
          <w:sz w:val="24"/>
        </w:rPr>
        <w:t xml:space="preserve"> Contents</w:t>
      </w:r>
    </w:p>
    <w:p w14:paraId="1EAF9136" w14:textId="77777777" w:rsidR="00FF5D81" w:rsidRDefault="00000000" w:rsidP="009722E1">
      <w:pPr>
        <w:pStyle w:val="ListParagraph"/>
        <w:numPr>
          <w:ilvl w:val="0"/>
          <w:numId w:val="4"/>
        </w:numPr>
        <w:tabs>
          <w:tab w:val="left" w:pos="1159"/>
          <w:tab w:val="right" w:leader="dot" w:pos="10070"/>
        </w:tabs>
        <w:spacing w:before="20"/>
        <w:ind w:hanging="439"/>
        <w:rPr>
          <w:rFonts w:ascii="Times New Roman"/>
        </w:rPr>
      </w:pPr>
      <w:hyperlink w:anchor="_bookmark79" w:history="1">
        <w:r w:rsidR="00FF5D81">
          <w:t>Communications</w:t>
        </w:r>
        <w:r w:rsidR="00FF5D81">
          <w:rPr>
            <w:spacing w:val="-15"/>
          </w:rPr>
          <w:t xml:space="preserve"> </w:t>
        </w:r>
        <w:r w:rsidR="00FF5D81">
          <w:t>with</w:t>
        </w:r>
        <w:r w:rsidR="00FF5D81">
          <w:rPr>
            <w:spacing w:val="-14"/>
          </w:rPr>
          <w:t xml:space="preserve"> </w:t>
        </w:r>
        <w:r w:rsidR="00FF5D81">
          <w:t>the</w:t>
        </w:r>
        <w:r w:rsidR="00FF5D81">
          <w:rPr>
            <w:spacing w:val="-14"/>
          </w:rPr>
          <w:t xml:space="preserve"> </w:t>
        </w:r>
        <w:r w:rsidR="00FF5D81">
          <w:t>Judicial</w:t>
        </w:r>
        <w:r w:rsidR="00FF5D81">
          <w:rPr>
            <w:spacing w:val="-11"/>
          </w:rPr>
          <w:t xml:space="preserve"> </w:t>
        </w:r>
        <w:r w:rsidR="00FF5D81">
          <w:rPr>
            <w:spacing w:val="-2"/>
          </w:rPr>
          <w:t>Office</w:t>
        </w:r>
        <w:r w:rsidR="00FF5D81">
          <w:tab/>
        </w:r>
        <w:r w:rsidR="00FF5D81">
          <w:rPr>
            <w:rFonts w:ascii="Times New Roman"/>
            <w:spacing w:val="-10"/>
          </w:rPr>
          <w:t>1</w:t>
        </w:r>
      </w:hyperlink>
    </w:p>
    <w:p w14:paraId="50629803" w14:textId="77777777" w:rsidR="00FF5D81" w:rsidRDefault="00000000" w:rsidP="009722E1">
      <w:pPr>
        <w:pStyle w:val="ListParagraph"/>
        <w:numPr>
          <w:ilvl w:val="0"/>
          <w:numId w:val="4"/>
        </w:numPr>
        <w:tabs>
          <w:tab w:val="left" w:pos="1159"/>
          <w:tab w:val="right" w:leader="dot" w:pos="10070"/>
        </w:tabs>
        <w:spacing w:before="100"/>
        <w:ind w:hanging="439"/>
        <w:rPr>
          <w:rFonts w:ascii="Times New Roman"/>
        </w:rPr>
      </w:pPr>
      <w:hyperlink w:anchor="_bookmark80" w:history="1">
        <w:r w:rsidR="00FF5D81">
          <w:t>Scheduling</w:t>
        </w:r>
        <w:r w:rsidR="00FF5D81">
          <w:rPr>
            <w:spacing w:val="-11"/>
          </w:rPr>
          <w:t xml:space="preserve"> </w:t>
        </w:r>
        <w:r w:rsidR="00FF5D81">
          <w:rPr>
            <w:spacing w:val="-2"/>
          </w:rPr>
          <w:t>Procedures</w:t>
        </w:r>
        <w:r w:rsidR="00FF5D81">
          <w:tab/>
        </w:r>
        <w:r w:rsidR="00FF5D81">
          <w:rPr>
            <w:rFonts w:ascii="Times New Roman"/>
            <w:spacing w:val="-10"/>
          </w:rPr>
          <w:t>3</w:t>
        </w:r>
      </w:hyperlink>
    </w:p>
    <w:p w14:paraId="716E8B4C" w14:textId="77777777" w:rsidR="00FF5D81" w:rsidRDefault="00000000" w:rsidP="009722E1">
      <w:pPr>
        <w:pStyle w:val="ListParagraph"/>
        <w:numPr>
          <w:ilvl w:val="0"/>
          <w:numId w:val="4"/>
        </w:numPr>
        <w:tabs>
          <w:tab w:val="left" w:pos="1159"/>
          <w:tab w:val="right" w:leader="dot" w:pos="10070"/>
        </w:tabs>
        <w:spacing w:before="99"/>
        <w:ind w:hanging="439"/>
        <w:rPr>
          <w:rFonts w:ascii="Times New Roman"/>
        </w:rPr>
      </w:pPr>
      <w:hyperlink w:anchor="_bookmark81" w:history="1">
        <w:r w:rsidR="00FF5D81">
          <w:t>Remote</w:t>
        </w:r>
        <w:r w:rsidR="00FF5D81">
          <w:rPr>
            <w:spacing w:val="-5"/>
          </w:rPr>
          <w:t xml:space="preserve"> </w:t>
        </w:r>
        <w:r w:rsidR="00FF5D81">
          <w:rPr>
            <w:spacing w:val="-2"/>
          </w:rPr>
          <w:t>Appearance</w:t>
        </w:r>
        <w:r w:rsidR="00FF5D81">
          <w:tab/>
        </w:r>
        <w:r w:rsidR="00FF5D81">
          <w:rPr>
            <w:rFonts w:ascii="Times New Roman"/>
            <w:spacing w:val="-10"/>
          </w:rPr>
          <w:t>6</w:t>
        </w:r>
      </w:hyperlink>
    </w:p>
    <w:p w14:paraId="38E2C524" w14:textId="77777777" w:rsidR="00FF5D81" w:rsidRDefault="00000000" w:rsidP="009722E1">
      <w:pPr>
        <w:pStyle w:val="ListParagraph"/>
        <w:numPr>
          <w:ilvl w:val="0"/>
          <w:numId w:val="4"/>
        </w:numPr>
        <w:tabs>
          <w:tab w:val="left" w:pos="1159"/>
          <w:tab w:val="right" w:leader="dot" w:pos="10071"/>
        </w:tabs>
        <w:spacing w:before="100"/>
        <w:ind w:hanging="439"/>
        <w:rPr>
          <w:rFonts w:ascii="Times New Roman"/>
        </w:rPr>
      </w:pPr>
      <w:hyperlink w:anchor="_bookmark82" w:history="1">
        <w:r w:rsidR="00FF5D81">
          <w:t>Submission</w:t>
        </w:r>
        <w:r w:rsidR="00FF5D81">
          <w:rPr>
            <w:spacing w:val="-15"/>
          </w:rPr>
          <w:t xml:space="preserve"> </w:t>
        </w:r>
        <w:r w:rsidR="00FF5D81">
          <w:t>of</w:t>
        </w:r>
        <w:r w:rsidR="00FF5D81">
          <w:rPr>
            <w:spacing w:val="-13"/>
          </w:rPr>
          <w:t xml:space="preserve"> </w:t>
        </w:r>
        <w:r w:rsidR="00FF5D81">
          <w:t>Orders</w:t>
        </w:r>
        <w:r w:rsidR="00FF5D81">
          <w:rPr>
            <w:spacing w:val="-15"/>
          </w:rPr>
          <w:t xml:space="preserve"> </w:t>
        </w:r>
        <w:r w:rsidR="00FF5D81">
          <w:t>and</w:t>
        </w:r>
        <w:r w:rsidR="00FF5D81">
          <w:rPr>
            <w:spacing w:val="-12"/>
          </w:rPr>
          <w:t xml:space="preserve"> </w:t>
        </w:r>
        <w:r w:rsidR="00FF5D81">
          <w:rPr>
            <w:spacing w:val="-2"/>
          </w:rPr>
          <w:t>Judgments</w:t>
        </w:r>
        <w:r w:rsidR="00FF5D81">
          <w:tab/>
        </w:r>
        <w:r w:rsidR="00FF5D81">
          <w:rPr>
            <w:rFonts w:ascii="Times New Roman"/>
            <w:spacing w:val="-10"/>
          </w:rPr>
          <w:t>7</w:t>
        </w:r>
      </w:hyperlink>
    </w:p>
    <w:p w14:paraId="6EB1CA85" w14:textId="77777777" w:rsidR="00FF5D81" w:rsidRDefault="00000000" w:rsidP="009722E1">
      <w:pPr>
        <w:pStyle w:val="ListParagraph"/>
        <w:numPr>
          <w:ilvl w:val="0"/>
          <w:numId w:val="4"/>
        </w:numPr>
        <w:tabs>
          <w:tab w:val="left" w:pos="1159"/>
          <w:tab w:val="right" w:leader="dot" w:pos="10071"/>
        </w:tabs>
        <w:spacing w:before="101"/>
        <w:ind w:hanging="439"/>
        <w:rPr>
          <w:rFonts w:ascii="Times New Roman"/>
        </w:rPr>
      </w:pPr>
      <w:hyperlink w:anchor="_bookmark83" w:history="1">
        <w:r w:rsidR="00FF5D81">
          <w:t>Courtesy</w:t>
        </w:r>
        <w:r w:rsidR="00FF5D81">
          <w:rPr>
            <w:spacing w:val="-17"/>
          </w:rPr>
          <w:t xml:space="preserve"> </w:t>
        </w:r>
        <w:r w:rsidR="00FF5D81">
          <w:t>Copies</w:t>
        </w:r>
        <w:r w:rsidR="00FF5D81">
          <w:rPr>
            <w:spacing w:val="-14"/>
          </w:rPr>
          <w:t xml:space="preserve"> </w:t>
        </w:r>
        <w:r w:rsidR="00FF5D81">
          <w:t>of</w:t>
        </w:r>
        <w:r w:rsidR="00FF5D81">
          <w:rPr>
            <w:spacing w:val="-14"/>
          </w:rPr>
          <w:t xml:space="preserve"> </w:t>
        </w:r>
        <w:r w:rsidR="00FF5D81">
          <w:t>Case</w:t>
        </w:r>
        <w:r w:rsidR="00FF5D81">
          <w:rPr>
            <w:spacing w:val="-14"/>
          </w:rPr>
          <w:t xml:space="preserve"> </w:t>
        </w:r>
        <w:r w:rsidR="00FF5D81">
          <w:t>Law</w:t>
        </w:r>
        <w:r w:rsidR="00FF5D81">
          <w:rPr>
            <w:spacing w:val="-12"/>
          </w:rPr>
          <w:t xml:space="preserve"> </w:t>
        </w:r>
        <w:r w:rsidR="00FF5D81">
          <w:t>and</w:t>
        </w:r>
        <w:r w:rsidR="00FF5D81">
          <w:rPr>
            <w:spacing w:val="-12"/>
          </w:rPr>
          <w:t xml:space="preserve"> </w:t>
        </w:r>
        <w:r w:rsidR="00FF5D81">
          <w:t>Other</w:t>
        </w:r>
        <w:r w:rsidR="00FF5D81">
          <w:rPr>
            <w:spacing w:val="-12"/>
          </w:rPr>
          <w:t xml:space="preserve"> </w:t>
        </w:r>
        <w:r w:rsidR="00FF5D81">
          <w:rPr>
            <w:spacing w:val="-2"/>
          </w:rPr>
          <w:t>Documents</w:t>
        </w:r>
        <w:r w:rsidR="00FF5D81">
          <w:tab/>
        </w:r>
        <w:r w:rsidR="00FF5D81">
          <w:rPr>
            <w:rFonts w:ascii="Times New Roman"/>
            <w:spacing w:val="-10"/>
          </w:rPr>
          <w:t>8</w:t>
        </w:r>
      </w:hyperlink>
    </w:p>
    <w:p w14:paraId="35B3455B" w14:textId="77777777" w:rsidR="00FF5D81" w:rsidRDefault="00000000" w:rsidP="009722E1">
      <w:pPr>
        <w:pStyle w:val="ListParagraph"/>
        <w:numPr>
          <w:ilvl w:val="0"/>
          <w:numId w:val="4"/>
        </w:numPr>
        <w:tabs>
          <w:tab w:val="left" w:pos="1160"/>
          <w:tab w:val="right" w:leader="dot" w:pos="10071"/>
        </w:tabs>
        <w:spacing w:before="100"/>
        <w:ind w:left="1160"/>
        <w:rPr>
          <w:rFonts w:ascii="Times New Roman"/>
        </w:rPr>
      </w:pPr>
      <w:hyperlink w:anchor="_bookmark84" w:history="1">
        <w:r w:rsidR="00FF5D81">
          <w:t>Emergency</w:t>
        </w:r>
        <w:r w:rsidR="00FF5D81">
          <w:rPr>
            <w:spacing w:val="-12"/>
          </w:rPr>
          <w:t xml:space="preserve"> </w:t>
        </w:r>
        <w:r w:rsidR="00FF5D81">
          <w:t>and</w:t>
        </w:r>
        <w:r w:rsidR="00FF5D81">
          <w:rPr>
            <w:spacing w:val="-10"/>
          </w:rPr>
          <w:t xml:space="preserve"> </w:t>
        </w:r>
        <w:r w:rsidR="00FF5D81">
          <w:t>Other</w:t>
        </w:r>
        <w:r w:rsidR="00FF5D81">
          <w:rPr>
            <w:spacing w:val="-13"/>
          </w:rPr>
          <w:t xml:space="preserve"> </w:t>
        </w:r>
        <w:r w:rsidR="00FF5D81">
          <w:t>Urgent</w:t>
        </w:r>
        <w:r w:rsidR="00FF5D81">
          <w:rPr>
            <w:spacing w:val="-9"/>
          </w:rPr>
          <w:t xml:space="preserve"> </w:t>
        </w:r>
        <w:r w:rsidR="00FF5D81">
          <w:rPr>
            <w:spacing w:val="-2"/>
          </w:rPr>
          <w:t>Matters</w:t>
        </w:r>
        <w:r w:rsidR="00FF5D81">
          <w:tab/>
        </w:r>
        <w:r w:rsidR="00FF5D81">
          <w:rPr>
            <w:rFonts w:ascii="Times New Roman"/>
            <w:spacing w:val="-10"/>
          </w:rPr>
          <w:t>9</w:t>
        </w:r>
      </w:hyperlink>
    </w:p>
    <w:p w14:paraId="39788369" w14:textId="77777777" w:rsidR="00FF5D81" w:rsidRDefault="00000000" w:rsidP="009722E1">
      <w:pPr>
        <w:pStyle w:val="ListParagraph"/>
        <w:numPr>
          <w:ilvl w:val="0"/>
          <w:numId w:val="4"/>
        </w:numPr>
        <w:tabs>
          <w:tab w:val="left" w:pos="1159"/>
          <w:tab w:val="right" w:leader="dot" w:pos="10071"/>
        </w:tabs>
        <w:spacing w:before="99"/>
        <w:ind w:hanging="439"/>
        <w:rPr>
          <w:rFonts w:ascii="Times New Roman"/>
        </w:rPr>
      </w:pPr>
      <w:hyperlink w:anchor="_bookmark85" w:history="1">
        <w:r w:rsidR="00FF5D81">
          <w:t>Exhibits</w:t>
        </w:r>
        <w:r w:rsidR="00FF5D81">
          <w:rPr>
            <w:spacing w:val="-14"/>
          </w:rPr>
          <w:t xml:space="preserve"> </w:t>
        </w:r>
        <w:r w:rsidR="00FF5D81">
          <w:t>for</w:t>
        </w:r>
        <w:r w:rsidR="00FF5D81">
          <w:rPr>
            <w:spacing w:val="-12"/>
          </w:rPr>
          <w:t xml:space="preserve"> </w:t>
        </w:r>
        <w:r w:rsidR="00FF5D81">
          <w:t>Evidentiary</w:t>
        </w:r>
        <w:r w:rsidR="00FF5D81">
          <w:rPr>
            <w:spacing w:val="-13"/>
          </w:rPr>
          <w:t xml:space="preserve"> </w:t>
        </w:r>
        <w:r w:rsidR="00FF5D81">
          <w:rPr>
            <w:spacing w:val="-2"/>
          </w:rPr>
          <w:t>Proceedings</w:t>
        </w:r>
        <w:r w:rsidR="00FF5D81">
          <w:tab/>
        </w:r>
        <w:r w:rsidR="00FF5D81">
          <w:rPr>
            <w:rFonts w:ascii="Times New Roman"/>
            <w:spacing w:val="-5"/>
          </w:rPr>
          <w:t>10</w:t>
        </w:r>
      </w:hyperlink>
    </w:p>
    <w:p w14:paraId="5F561455" w14:textId="77777777" w:rsidR="00FF5D81" w:rsidRDefault="00000000" w:rsidP="009722E1">
      <w:pPr>
        <w:pStyle w:val="ListParagraph"/>
        <w:numPr>
          <w:ilvl w:val="0"/>
          <w:numId w:val="4"/>
        </w:numPr>
        <w:tabs>
          <w:tab w:val="left" w:pos="1160"/>
          <w:tab w:val="right" w:leader="dot" w:pos="10072"/>
        </w:tabs>
        <w:spacing w:before="102"/>
        <w:ind w:left="1160" w:hanging="439"/>
        <w:rPr>
          <w:rFonts w:ascii="Times New Roman"/>
        </w:rPr>
      </w:pPr>
      <w:hyperlink w:anchor="_bookmark86" w:history="1">
        <w:r w:rsidR="00FF5D81">
          <w:t>Pretrial</w:t>
        </w:r>
        <w:r w:rsidR="00FF5D81">
          <w:rPr>
            <w:spacing w:val="-13"/>
          </w:rPr>
          <w:t xml:space="preserve"> </w:t>
        </w:r>
        <w:r w:rsidR="00FF5D81">
          <w:t>Procedures</w:t>
        </w:r>
        <w:r w:rsidR="00FF5D81">
          <w:rPr>
            <w:spacing w:val="-13"/>
          </w:rPr>
          <w:t xml:space="preserve"> </w:t>
        </w:r>
        <w:r w:rsidR="00FF5D81">
          <w:t>and</w:t>
        </w:r>
        <w:r w:rsidR="00FF5D81">
          <w:rPr>
            <w:spacing w:val="-13"/>
          </w:rPr>
          <w:t xml:space="preserve"> </w:t>
        </w:r>
        <w:r w:rsidR="00FF5D81">
          <w:rPr>
            <w:spacing w:val="-2"/>
          </w:rPr>
          <w:t>Conferences</w:t>
        </w:r>
        <w:r w:rsidR="00FF5D81">
          <w:tab/>
        </w:r>
        <w:r w:rsidR="00FF5D81">
          <w:rPr>
            <w:rFonts w:ascii="Times New Roman"/>
            <w:spacing w:val="-5"/>
          </w:rPr>
          <w:t>11</w:t>
        </w:r>
      </w:hyperlink>
    </w:p>
    <w:p w14:paraId="0456DBC5" w14:textId="77777777" w:rsidR="00FF5D81" w:rsidRDefault="00000000" w:rsidP="009722E1">
      <w:pPr>
        <w:pStyle w:val="ListParagraph"/>
        <w:numPr>
          <w:ilvl w:val="0"/>
          <w:numId w:val="4"/>
        </w:numPr>
        <w:tabs>
          <w:tab w:val="left" w:pos="1161"/>
          <w:tab w:val="right" w:leader="dot" w:pos="10072"/>
        </w:tabs>
        <w:spacing w:before="99"/>
        <w:ind w:left="1161"/>
        <w:rPr>
          <w:rFonts w:ascii="Times New Roman"/>
        </w:rPr>
      </w:pPr>
      <w:hyperlink w:anchor="_bookmark87" w:history="1">
        <w:r w:rsidR="00FF5D81">
          <w:t>Setting</w:t>
        </w:r>
        <w:r w:rsidR="00FF5D81">
          <w:rPr>
            <w:spacing w:val="-8"/>
          </w:rPr>
          <w:t xml:space="preserve"> </w:t>
        </w:r>
        <w:r w:rsidR="00FF5D81">
          <w:t>Case</w:t>
        </w:r>
        <w:r w:rsidR="00FF5D81">
          <w:rPr>
            <w:spacing w:val="-6"/>
          </w:rPr>
          <w:t xml:space="preserve"> </w:t>
        </w:r>
        <w:r w:rsidR="00FF5D81">
          <w:t>for</w:t>
        </w:r>
        <w:r w:rsidR="00FF5D81">
          <w:rPr>
            <w:spacing w:val="-6"/>
          </w:rPr>
          <w:t xml:space="preserve"> </w:t>
        </w:r>
        <w:r w:rsidR="00FF5D81">
          <w:rPr>
            <w:spacing w:val="-2"/>
          </w:rPr>
          <w:t>Trial</w:t>
        </w:r>
        <w:r w:rsidR="00FF5D81">
          <w:tab/>
        </w:r>
        <w:r w:rsidR="00FF5D81">
          <w:rPr>
            <w:rFonts w:ascii="Times New Roman"/>
            <w:spacing w:val="-7"/>
          </w:rPr>
          <w:t>12</w:t>
        </w:r>
      </w:hyperlink>
    </w:p>
    <w:p w14:paraId="5A93A408" w14:textId="77777777" w:rsidR="00FF5D81" w:rsidRDefault="00FF5D81" w:rsidP="00FF5D81">
      <w:pPr>
        <w:pStyle w:val="BodyText"/>
        <w:spacing w:before="101"/>
        <w:rPr>
          <w:rFonts w:ascii="Times New Roman"/>
          <w:sz w:val="22"/>
        </w:rPr>
      </w:pPr>
    </w:p>
    <w:p w14:paraId="6D08AE15" w14:textId="77777777" w:rsidR="00FF5D81" w:rsidRDefault="00FF5D81" w:rsidP="009722E1">
      <w:pPr>
        <w:pStyle w:val="ListParagraph"/>
        <w:numPr>
          <w:ilvl w:val="0"/>
          <w:numId w:val="3"/>
        </w:numPr>
        <w:tabs>
          <w:tab w:val="left" w:pos="1271"/>
        </w:tabs>
        <w:spacing w:before="0"/>
        <w:ind w:hanging="551"/>
        <w:rPr>
          <w:b/>
          <w:sz w:val="27"/>
        </w:rPr>
      </w:pPr>
      <w:bookmarkStart w:id="1" w:name="_bookmark79"/>
      <w:bookmarkEnd w:id="1"/>
      <w:r>
        <w:rPr>
          <w:b/>
          <w:sz w:val="27"/>
        </w:rPr>
        <w:lastRenderedPageBreak/>
        <w:t>Communications</w:t>
      </w:r>
      <w:r>
        <w:rPr>
          <w:b/>
          <w:spacing w:val="-18"/>
          <w:sz w:val="27"/>
        </w:rPr>
        <w:t xml:space="preserve"> </w:t>
      </w:r>
      <w:r>
        <w:rPr>
          <w:b/>
          <w:sz w:val="27"/>
        </w:rPr>
        <w:t>with</w:t>
      </w:r>
      <w:r>
        <w:rPr>
          <w:b/>
          <w:spacing w:val="-16"/>
          <w:sz w:val="27"/>
        </w:rPr>
        <w:t xml:space="preserve"> </w:t>
      </w:r>
      <w:r>
        <w:rPr>
          <w:b/>
          <w:sz w:val="27"/>
        </w:rPr>
        <w:t>the</w:t>
      </w:r>
      <w:r>
        <w:rPr>
          <w:b/>
          <w:spacing w:val="-17"/>
          <w:sz w:val="27"/>
        </w:rPr>
        <w:t xml:space="preserve"> </w:t>
      </w:r>
      <w:r>
        <w:rPr>
          <w:b/>
          <w:sz w:val="27"/>
        </w:rPr>
        <w:t>Judicial</w:t>
      </w:r>
      <w:r>
        <w:rPr>
          <w:b/>
          <w:spacing w:val="-16"/>
          <w:sz w:val="27"/>
        </w:rPr>
        <w:t xml:space="preserve"> </w:t>
      </w:r>
      <w:r>
        <w:rPr>
          <w:b/>
          <w:spacing w:val="-2"/>
          <w:sz w:val="27"/>
        </w:rPr>
        <w:t>Office</w:t>
      </w:r>
    </w:p>
    <w:p w14:paraId="010B3A0B" w14:textId="77777777" w:rsidR="00FF5D81" w:rsidRDefault="00FF5D81" w:rsidP="009722E1">
      <w:pPr>
        <w:pStyle w:val="ListParagraph"/>
        <w:numPr>
          <w:ilvl w:val="1"/>
          <w:numId w:val="3"/>
        </w:numPr>
        <w:tabs>
          <w:tab w:val="left" w:pos="1799"/>
        </w:tabs>
        <w:spacing w:before="240"/>
        <w:ind w:left="1799" w:hanging="359"/>
        <w:rPr>
          <w:b/>
          <w:sz w:val="24"/>
        </w:rPr>
      </w:pPr>
      <w:r>
        <w:rPr>
          <w:b/>
          <w:sz w:val="24"/>
        </w:rPr>
        <w:t>Method</w:t>
      </w:r>
      <w:r>
        <w:rPr>
          <w:b/>
          <w:spacing w:val="-3"/>
          <w:sz w:val="24"/>
        </w:rPr>
        <w:t xml:space="preserve"> </w:t>
      </w:r>
      <w:r>
        <w:rPr>
          <w:b/>
          <w:sz w:val="24"/>
        </w:rPr>
        <w:t>of</w:t>
      </w:r>
      <w:r>
        <w:rPr>
          <w:b/>
          <w:spacing w:val="-2"/>
          <w:sz w:val="24"/>
        </w:rPr>
        <w:t xml:space="preserve"> Communication:</w:t>
      </w:r>
    </w:p>
    <w:p w14:paraId="26BE6661" w14:textId="77777777" w:rsidR="00FF5D81" w:rsidRDefault="00FF5D81" w:rsidP="009722E1">
      <w:pPr>
        <w:pStyle w:val="ListParagraph"/>
        <w:numPr>
          <w:ilvl w:val="2"/>
          <w:numId w:val="3"/>
        </w:numPr>
        <w:tabs>
          <w:tab w:val="left" w:pos="2160"/>
        </w:tabs>
        <w:spacing w:before="237"/>
        <w:ind w:left="2160"/>
        <w:rPr>
          <w:rFonts w:ascii="MS Gothic" w:hAnsi="MS Gothic"/>
          <w:sz w:val="24"/>
        </w:rPr>
      </w:pPr>
      <w:r>
        <w:rPr>
          <w:sz w:val="24"/>
        </w:rPr>
        <w:t>Division</w:t>
      </w:r>
      <w:r>
        <w:rPr>
          <w:spacing w:val="-7"/>
          <w:sz w:val="24"/>
        </w:rPr>
        <w:t xml:space="preserve"> </w:t>
      </w:r>
      <w:r>
        <w:rPr>
          <w:sz w:val="24"/>
        </w:rPr>
        <w:t>E-</w:t>
      </w:r>
      <w:r>
        <w:rPr>
          <w:spacing w:val="-4"/>
          <w:sz w:val="24"/>
        </w:rPr>
        <w:t>mail</w:t>
      </w:r>
    </w:p>
    <w:p w14:paraId="716A5B6C" w14:textId="35F0A3C7" w:rsidR="00FF5D81" w:rsidRDefault="00FF5D81" w:rsidP="009722E1">
      <w:pPr>
        <w:pStyle w:val="ListParagraph"/>
        <w:numPr>
          <w:ilvl w:val="3"/>
          <w:numId w:val="3"/>
        </w:numPr>
        <w:tabs>
          <w:tab w:val="left" w:pos="2520"/>
        </w:tabs>
        <w:spacing w:before="243"/>
        <w:ind w:right="808" w:hanging="360"/>
        <w:rPr>
          <w:sz w:val="24"/>
        </w:rPr>
      </w:pPr>
      <w:r>
        <w:rPr>
          <w:sz w:val="24"/>
        </w:rPr>
        <w:t xml:space="preserve">All communications to the judicial office must be submitted by e-mail to </w:t>
      </w:r>
      <w:hyperlink r:id="rId10" w:history="1">
        <w:r w:rsidR="00163E7B" w:rsidRPr="00163E7B">
          <w:rPr>
            <w:rStyle w:val="Hyperlink"/>
            <w:b/>
            <w:bCs/>
            <w:iCs/>
            <w:color w:val="000000" w:themeColor="text1"/>
            <w:sz w:val="24"/>
            <w:u w:val="none"/>
          </w:rPr>
          <w:t>41orange@ninthcircuit.org</w:t>
        </w:r>
      </w:hyperlink>
      <w:r w:rsidR="00163E7B">
        <w:rPr>
          <w:i/>
          <w:sz w:val="24"/>
          <w:u w:val="single"/>
        </w:rPr>
        <w:t xml:space="preserve"> </w:t>
      </w:r>
      <w:r>
        <w:rPr>
          <w:sz w:val="24"/>
        </w:rPr>
        <w:t>, the dedicated division e-mail account. The subject line of any e-mail to the judicial office must</w:t>
      </w:r>
      <w:r>
        <w:rPr>
          <w:spacing w:val="-5"/>
          <w:sz w:val="24"/>
        </w:rPr>
        <w:t xml:space="preserve"> </w:t>
      </w:r>
      <w:r>
        <w:rPr>
          <w:sz w:val="24"/>
        </w:rPr>
        <w:t>contain</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number,</w:t>
      </w:r>
      <w:r>
        <w:rPr>
          <w:spacing w:val="-5"/>
          <w:sz w:val="24"/>
        </w:rPr>
        <w:t xml:space="preserve"> </w:t>
      </w:r>
      <w:r>
        <w:rPr>
          <w:sz w:val="24"/>
        </w:rPr>
        <w:t>case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relevant</w:t>
      </w:r>
      <w:r>
        <w:rPr>
          <w:spacing w:val="-5"/>
          <w:sz w:val="24"/>
        </w:rPr>
        <w:t xml:space="preserve"> </w:t>
      </w:r>
      <w:r>
        <w:rPr>
          <w:sz w:val="24"/>
        </w:rPr>
        <w:t xml:space="preserve">matter (e.g., 2024 DR 001234 SC – Doe v. Doe – 2-Hour Hearing </w:t>
      </w:r>
      <w:r>
        <w:rPr>
          <w:spacing w:val="-2"/>
          <w:sz w:val="24"/>
        </w:rPr>
        <w:t>Requested).</w:t>
      </w:r>
    </w:p>
    <w:p w14:paraId="18422ED1" w14:textId="77777777" w:rsidR="00FF5D81" w:rsidRDefault="00FF5D81" w:rsidP="009722E1">
      <w:pPr>
        <w:pStyle w:val="ListParagraph"/>
        <w:numPr>
          <w:ilvl w:val="2"/>
          <w:numId w:val="3"/>
        </w:numPr>
        <w:tabs>
          <w:tab w:val="left" w:pos="2160"/>
        </w:tabs>
        <w:spacing w:before="237"/>
        <w:ind w:left="2160"/>
        <w:rPr>
          <w:rFonts w:ascii="MS Gothic" w:hAnsi="MS Gothic"/>
          <w:sz w:val="24"/>
        </w:rPr>
      </w:pPr>
      <w:r>
        <w:rPr>
          <w:sz w:val="24"/>
        </w:rPr>
        <w:t>Judicial E-</w:t>
      </w:r>
      <w:r>
        <w:rPr>
          <w:spacing w:val="-4"/>
          <w:sz w:val="24"/>
        </w:rPr>
        <w:t>mail</w:t>
      </w:r>
    </w:p>
    <w:p w14:paraId="3BAEB2F0" w14:textId="77777777" w:rsidR="00FF5D81" w:rsidRDefault="00FF5D81" w:rsidP="00FF5D81">
      <w:pPr>
        <w:pStyle w:val="ListParagraph"/>
        <w:rPr>
          <w:rFonts w:ascii="MS Gothic" w:hAnsi="MS Gothic"/>
          <w:sz w:val="24"/>
        </w:rPr>
      </w:pPr>
    </w:p>
    <w:p w14:paraId="3813843E" w14:textId="77777777" w:rsidR="0027047B" w:rsidRDefault="0027047B" w:rsidP="0027047B">
      <w:pPr>
        <w:pStyle w:val="ListParagraph"/>
        <w:tabs>
          <w:tab w:val="left" w:pos="2520"/>
        </w:tabs>
        <w:spacing w:before="80"/>
        <w:ind w:left="2520" w:right="780" w:firstLine="0"/>
        <w:rPr>
          <w:sz w:val="24"/>
        </w:rPr>
      </w:pPr>
      <w:r>
        <w:rPr>
          <w:sz w:val="24"/>
        </w:rPr>
        <w:t xml:space="preserve">All communications to the judicial office must be submitted by e-mail to </w:t>
      </w:r>
      <w:r>
        <w:rPr>
          <w:i/>
          <w:sz w:val="24"/>
          <w:u w:val="single"/>
        </w:rPr>
        <w:t>insert judicial e-mail</w:t>
      </w:r>
      <w:r>
        <w:rPr>
          <w:sz w:val="24"/>
        </w:rPr>
        <w:t>. The subject line of any e-mail to the judicial office must contain the case number, case name, and</w:t>
      </w:r>
      <w:r>
        <w:rPr>
          <w:spacing w:val="-3"/>
          <w:sz w:val="24"/>
        </w:rPr>
        <w:t xml:space="preserve"> </w:t>
      </w:r>
      <w:r>
        <w:rPr>
          <w:sz w:val="24"/>
        </w:rPr>
        <w:t>relevant</w:t>
      </w:r>
      <w:r>
        <w:rPr>
          <w:spacing w:val="-3"/>
          <w:sz w:val="24"/>
        </w:rPr>
        <w:t xml:space="preserve"> </w:t>
      </w:r>
      <w:r>
        <w:rPr>
          <w:sz w:val="24"/>
        </w:rPr>
        <w:t>matter</w:t>
      </w:r>
      <w:r>
        <w:rPr>
          <w:spacing w:val="-3"/>
          <w:sz w:val="24"/>
        </w:rPr>
        <w:t xml:space="preserve"> </w:t>
      </w:r>
      <w:r>
        <w:rPr>
          <w:sz w:val="24"/>
        </w:rPr>
        <w:t>(e.g.,</w:t>
      </w:r>
      <w:r>
        <w:rPr>
          <w:spacing w:val="-3"/>
          <w:sz w:val="24"/>
        </w:rPr>
        <w:t xml:space="preserve"> </w:t>
      </w:r>
      <w:r>
        <w:rPr>
          <w:sz w:val="24"/>
        </w:rPr>
        <w:t>2024</w:t>
      </w:r>
      <w:r>
        <w:rPr>
          <w:spacing w:val="-3"/>
          <w:sz w:val="24"/>
        </w:rPr>
        <w:t xml:space="preserve"> </w:t>
      </w:r>
      <w:r>
        <w:rPr>
          <w:sz w:val="24"/>
        </w:rPr>
        <w:t>DR</w:t>
      </w:r>
      <w:r>
        <w:rPr>
          <w:spacing w:val="-3"/>
          <w:sz w:val="24"/>
        </w:rPr>
        <w:t xml:space="preserve"> </w:t>
      </w:r>
      <w:r>
        <w:rPr>
          <w:sz w:val="24"/>
        </w:rPr>
        <w:t>001234</w:t>
      </w:r>
      <w:r>
        <w:rPr>
          <w:spacing w:val="-3"/>
          <w:sz w:val="24"/>
        </w:rPr>
        <w:t xml:space="preserve"> </w:t>
      </w:r>
      <w:r>
        <w:rPr>
          <w:sz w:val="24"/>
        </w:rPr>
        <w:t>SC</w:t>
      </w:r>
      <w:r>
        <w:rPr>
          <w:spacing w:val="-3"/>
          <w:sz w:val="24"/>
        </w:rPr>
        <w:t xml:space="preserve"> </w:t>
      </w:r>
      <w:r>
        <w:rPr>
          <w:sz w:val="24"/>
        </w:rPr>
        <w:t>–</w:t>
      </w:r>
      <w:r>
        <w:rPr>
          <w:spacing w:val="-3"/>
          <w:sz w:val="24"/>
        </w:rPr>
        <w:t xml:space="preserve"> </w:t>
      </w:r>
      <w:r>
        <w:rPr>
          <w:sz w:val="24"/>
        </w:rPr>
        <w:t>Doe</w:t>
      </w:r>
      <w:r>
        <w:rPr>
          <w:spacing w:val="-3"/>
          <w:sz w:val="24"/>
        </w:rPr>
        <w:t xml:space="preserve"> </w:t>
      </w:r>
      <w:r>
        <w:rPr>
          <w:sz w:val="24"/>
        </w:rPr>
        <w:t>v.</w:t>
      </w:r>
      <w:r>
        <w:rPr>
          <w:spacing w:val="-3"/>
          <w:sz w:val="24"/>
        </w:rPr>
        <w:t xml:space="preserve"> </w:t>
      </w:r>
      <w:r>
        <w:rPr>
          <w:sz w:val="24"/>
        </w:rPr>
        <w:t>Doe</w:t>
      </w:r>
      <w:r>
        <w:rPr>
          <w:spacing w:val="-3"/>
          <w:sz w:val="24"/>
        </w:rPr>
        <w:t xml:space="preserve"> </w:t>
      </w:r>
      <w:r>
        <w:rPr>
          <w:sz w:val="24"/>
        </w:rPr>
        <w:t>–</w:t>
      </w:r>
      <w:r>
        <w:rPr>
          <w:spacing w:val="-3"/>
          <w:sz w:val="24"/>
        </w:rPr>
        <w:t xml:space="preserve"> </w:t>
      </w:r>
      <w:r>
        <w:rPr>
          <w:sz w:val="24"/>
        </w:rPr>
        <w:t>2- Hour Hearing Requested).</w:t>
      </w:r>
    </w:p>
    <w:p w14:paraId="5FC51D4E" w14:textId="77777777" w:rsidR="0027047B" w:rsidRDefault="0027047B" w:rsidP="0027047B">
      <w:pPr>
        <w:pStyle w:val="ListParagraph"/>
        <w:numPr>
          <w:ilvl w:val="2"/>
          <w:numId w:val="3"/>
        </w:numPr>
        <w:tabs>
          <w:tab w:val="left" w:pos="2160"/>
        </w:tabs>
        <w:ind w:left="2160"/>
        <w:rPr>
          <w:rFonts w:ascii="MS Gothic" w:hAnsi="MS Gothic"/>
          <w:sz w:val="24"/>
        </w:rPr>
      </w:pPr>
      <w:r>
        <w:rPr>
          <w:spacing w:val="-2"/>
          <w:sz w:val="24"/>
        </w:rPr>
        <w:t>Telephone</w:t>
      </w:r>
    </w:p>
    <w:p w14:paraId="280230EC" w14:textId="77777777" w:rsidR="0027047B" w:rsidRDefault="0027047B" w:rsidP="0027047B">
      <w:pPr>
        <w:pStyle w:val="ListParagraph"/>
        <w:numPr>
          <w:ilvl w:val="3"/>
          <w:numId w:val="3"/>
        </w:numPr>
        <w:tabs>
          <w:tab w:val="left" w:pos="2520"/>
        </w:tabs>
        <w:spacing w:before="240"/>
        <w:ind w:right="909" w:hanging="360"/>
        <w:rPr>
          <w:sz w:val="24"/>
        </w:rPr>
      </w:pPr>
      <w:r>
        <w:rPr>
          <w:sz w:val="24"/>
        </w:rPr>
        <w:t>All</w:t>
      </w:r>
      <w:r>
        <w:rPr>
          <w:spacing w:val="-5"/>
          <w:sz w:val="24"/>
        </w:rPr>
        <w:t xml:space="preserve"> </w:t>
      </w:r>
      <w:r>
        <w:rPr>
          <w:sz w:val="24"/>
        </w:rPr>
        <w:t>communications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judicial</w:t>
      </w:r>
      <w:r>
        <w:rPr>
          <w:spacing w:val="-5"/>
          <w:sz w:val="24"/>
        </w:rPr>
        <w:t xml:space="preserve"> </w:t>
      </w:r>
      <w:r>
        <w:rPr>
          <w:sz w:val="24"/>
        </w:rPr>
        <w:t>office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submitted</w:t>
      </w:r>
      <w:r>
        <w:rPr>
          <w:spacing w:val="-5"/>
          <w:sz w:val="24"/>
        </w:rPr>
        <w:t xml:space="preserve"> </w:t>
      </w:r>
      <w:r>
        <w:rPr>
          <w:sz w:val="24"/>
        </w:rPr>
        <w:t xml:space="preserve">by telephone call to </w:t>
      </w:r>
      <w:r>
        <w:rPr>
          <w:i/>
          <w:sz w:val="24"/>
          <w:u w:val="single"/>
        </w:rPr>
        <w:t>insert judicial telephone</w:t>
      </w:r>
      <w:r>
        <w:rPr>
          <w:sz w:val="24"/>
        </w:rPr>
        <w:t>. The judicial office does not accept text messages.</w:t>
      </w:r>
    </w:p>
    <w:p w14:paraId="771BA3AD" w14:textId="77777777" w:rsidR="0027047B" w:rsidRDefault="0027047B" w:rsidP="0027047B">
      <w:pPr>
        <w:pStyle w:val="ListParagraph"/>
        <w:numPr>
          <w:ilvl w:val="3"/>
          <w:numId w:val="3"/>
        </w:numPr>
        <w:tabs>
          <w:tab w:val="left" w:pos="2520"/>
        </w:tabs>
        <w:spacing w:before="241"/>
        <w:ind w:right="1010" w:hanging="360"/>
        <w:rPr>
          <w:sz w:val="24"/>
        </w:rPr>
      </w:pPr>
      <w:r>
        <w:rPr>
          <w:sz w:val="24"/>
        </w:rPr>
        <w:t>Self-represented litigants and attorneys excused from e-mail service</w:t>
      </w:r>
      <w:r>
        <w:rPr>
          <w:spacing w:val="-5"/>
          <w:sz w:val="24"/>
        </w:rPr>
        <w:t xml:space="preserve"> </w:t>
      </w:r>
      <w:r>
        <w:rPr>
          <w:sz w:val="24"/>
        </w:rPr>
        <w:t>may</w:t>
      </w:r>
      <w:r>
        <w:rPr>
          <w:spacing w:val="-5"/>
          <w:sz w:val="24"/>
        </w:rPr>
        <w:t xml:space="preserve"> </w:t>
      </w:r>
      <w:r>
        <w:rPr>
          <w:sz w:val="24"/>
        </w:rPr>
        <w:t>communicate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judicial</w:t>
      </w:r>
      <w:r>
        <w:rPr>
          <w:spacing w:val="-5"/>
          <w:sz w:val="24"/>
        </w:rPr>
        <w:t xml:space="preserve"> </w:t>
      </w:r>
      <w:r>
        <w:rPr>
          <w:sz w:val="24"/>
        </w:rPr>
        <w:t>office</w:t>
      </w:r>
      <w:r>
        <w:rPr>
          <w:spacing w:val="-5"/>
          <w:sz w:val="24"/>
        </w:rPr>
        <w:t xml:space="preserve"> </w:t>
      </w:r>
      <w:r>
        <w:rPr>
          <w:sz w:val="24"/>
        </w:rPr>
        <w:t>by</w:t>
      </w:r>
      <w:r>
        <w:rPr>
          <w:spacing w:val="-5"/>
          <w:sz w:val="24"/>
        </w:rPr>
        <w:t xml:space="preserve"> </w:t>
      </w:r>
      <w:r>
        <w:rPr>
          <w:sz w:val="24"/>
        </w:rPr>
        <w:t xml:space="preserve">telephone call to </w:t>
      </w:r>
      <w:r w:rsidRPr="00E0781E">
        <w:rPr>
          <w:b/>
          <w:bCs/>
          <w:iCs/>
          <w:color w:val="000000" w:themeColor="text1"/>
          <w:sz w:val="24"/>
        </w:rPr>
        <w:t>407-836-2028</w:t>
      </w:r>
      <w:r>
        <w:rPr>
          <w:sz w:val="24"/>
        </w:rPr>
        <w:t>. The judicial office does not accept text messages.</w:t>
      </w:r>
    </w:p>
    <w:p w14:paraId="7A630ACC" w14:textId="77777777" w:rsidR="0027047B" w:rsidRDefault="0027047B" w:rsidP="0027047B">
      <w:pPr>
        <w:pStyle w:val="ListParagraph"/>
        <w:numPr>
          <w:ilvl w:val="1"/>
          <w:numId w:val="3"/>
        </w:numPr>
        <w:tabs>
          <w:tab w:val="left" w:pos="1799"/>
        </w:tabs>
        <w:spacing w:before="241"/>
        <w:ind w:left="1799" w:hanging="359"/>
        <w:rPr>
          <w:b/>
          <w:sz w:val="24"/>
        </w:rPr>
      </w:pPr>
      <w:r>
        <w:rPr>
          <w:b/>
          <w:sz w:val="24"/>
        </w:rPr>
        <w:t>Ex</w:t>
      </w:r>
      <w:r>
        <w:rPr>
          <w:b/>
          <w:spacing w:val="-3"/>
          <w:sz w:val="24"/>
        </w:rPr>
        <w:t xml:space="preserve"> </w:t>
      </w:r>
      <w:proofErr w:type="spellStart"/>
      <w:r>
        <w:rPr>
          <w:b/>
          <w:sz w:val="24"/>
        </w:rPr>
        <w:t>parte</w:t>
      </w:r>
      <w:proofErr w:type="spellEnd"/>
      <w:r>
        <w:rPr>
          <w:b/>
          <w:spacing w:val="-2"/>
          <w:sz w:val="24"/>
        </w:rPr>
        <w:t xml:space="preserve"> Communications:</w:t>
      </w:r>
    </w:p>
    <w:p w14:paraId="44A22421" w14:textId="77777777" w:rsidR="0027047B" w:rsidRPr="000C23D5" w:rsidRDefault="0027047B" w:rsidP="0027047B">
      <w:pPr>
        <w:pStyle w:val="ListParagraph"/>
        <w:numPr>
          <w:ilvl w:val="2"/>
          <w:numId w:val="3"/>
        </w:numPr>
        <w:tabs>
          <w:tab w:val="left" w:pos="2160"/>
        </w:tabs>
        <w:ind w:left="2160" w:right="717"/>
        <w:rPr>
          <w:rFonts w:ascii="MS Gothic" w:hAnsi="MS Gothic"/>
          <w:sz w:val="24"/>
        </w:rPr>
      </w:pPr>
      <w:r>
        <w:rPr>
          <w:sz w:val="24"/>
        </w:rPr>
        <w:t>All communications with the judicial office must comply with Canon 3 of the Code of Judicial Conduct, which prohibits a judge from</w:t>
      </w:r>
      <w:r>
        <w:rPr>
          <w:spacing w:val="-6"/>
          <w:sz w:val="24"/>
        </w:rPr>
        <w:t xml:space="preserve"> </w:t>
      </w:r>
      <w:r>
        <w:rPr>
          <w:sz w:val="24"/>
        </w:rPr>
        <w:t>initiating,</w:t>
      </w:r>
      <w:r>
        <w:rPr>
          <w:spacing w:val="-6"/>
          <w:sz w:val="24"/>
        </w:rPr>
        <w:t xml:space="preserve"> </w:t>
      </w:r>
      <w:r>
        <w:rPr>
          <w:sz w:val="24"/>
        </w:rPr>
        <w:t>permitting,</w:t>
      </w:r>
      <w:r>
        <w:rPr>
          <w:spacing w:val="-6"/>
          <w:sz w:val="24"/>
        </w:rPr>
        <w:t xml:space="preserve"> </w:t>
      </w:r>
      <w:r>
        <w:rPr>
          <w:sz w:val="24"/>
        </w:rPr>
        <w:t>or</w:t>
      </w:r>
      <w:r>
        <w:rPr>
          <w:spacing w:val="-6"/>
          <w:sz w:val="24"/>
        </w:rPr>
        <w:t xml:space="preserve"> </w:t>
      </w:r>
      <w:r>
        <w:rPr>
          <w:sz w:val="24"/>
        </w:rPr>
        <w:t>considering</w:t>
      </w:r>
      <w:r>
        <w:rPr>
          <w:spacing w:val="-6"/>
          <w:sz w:val="24"/>
        </w:rPr>
        <w:t xml:space="preserve"> </w:t>
      </w:r>
      <w:r>
        <w:rPr>
          <w:sz w:val="24"/>
        </w:rPr>
        <w:t>ex</w:t>
      </w:r>
      <w:r>
        <w:rPr>
          <w:spacing w:val="-6"/>
          <w:sz w:val="24"/>
        </w:rPr>
        <w:t xml:space="preserve"> </w:t>
      </w:r>
      <w:proofErr w:type="spellStart"/>
      <w:r>
        <w:rPr>
          <w:sz w:val="24"/>
        </w:rPr>
        <w:t>parte</w:t>
      </w:r>
      <w:proofErr w:type="spellEnd"/>
      <w:r>
        <w:rPr>
          <w:spacing w:val="-6"/>
          <w:sz w:val="24"/>
        </w:rPr>
        <w:t xml:space="preserve"> </w:t>
      </w:r>
      <w:r>
        <w:rPr>
          <w:sz w:val="24"/>
        </w:rPr>
        <w:t xml:space="preserve">communications and from considering other communications outside the presence of the parties concerning a pending or impending proceeding, unless authorized by law. All parties must be copied on any e-mail directed to the judicial office, unless an ex </w:t>
      </w:r>
      <w:proofErr w:type="spellStart"/>
      <w:r>
        <w:rPr>
          <w:sz w:val="24"/>
        </w:rPr>
        <w:t>parte</w:t>
      </w:r>
      <w:proofErr w:type="spellEnd"/>
      <w:r>
        <w:rPr>
          <w:sz w:val="24"/>
        </w:rPr>
        <w:t xml:space="preserve"> communication is authorized by law.</w:t>
      </w:r>
    </w:p>
    <w:p w14:paraId="1B50CEBF" w14:textId="77777777" w:rsidR="0027047B" w:rsidRDefault="0027047B" w:rsidP="0027047B">
      <w:pPr>
        <w:pStyle w:val="ListParagraph"/>
        <w:numPr>
          <w:ilvl w:val="1"/>
          <w:numId w:val="3"/>
        </w:numPr>
        <w:tabs>
          <w:tab w:val="left" w:pos="1799"/>
        </w:tabs>
        <w:spacing w:before="241"/>
        <w:ind w:left="1799" w:hanging="359"/>
        <w:rPr>
          <w:b/>
          <w:sz w:val="24"/>
        </w:rPr>
      </w:pPr>
      <w:r>
        <w:rPr>
          <w:b/>
          <w:sz w:val="24"/>
        </w:rPr>
        <w:t>Unsolicited</w:t>
      </w:r>
      <w:r>
        <w:rPr>
          <w:b/>
          <w:spacing w:val="-10"/>
          <w:sz w:val="24"/>
        </w:rPr>
        <w:t xml:space="preserve"> </w:t>
      </w:r>
      <w:r>
        <w:rPr>
          <w:b/>
          <w:spacing w:val="-2"/>
          <w:sz w:val="24"/>
        </w:rPr>
        <w:t>Communications:</w:t>
      </w:r>
    </w:p>
    <w:p w14:paraId="0618372D" w14:textId="77777777" w:rsidR="0027047B" w:rsidRPr="000C23D5" w:rsidRDefault="0027047B" w:rsidP="0027047B">
      <w:pPr>
        <w:pStyle w:val="ListParagraph"/>
        <w:numPr>
          <w:ilvl w:val="2"/>
          <w:numId w:val="3"/>
        </w:numPr>
        <w:tabs>
          <w:tab w:val="left" w:pos="2160"/>
        </w:tabs>
        <w:ind w:left="2160" w:right="1375"/>
        <w:rPr>
          <w:rFonts w:ascii="MS Gothic" w:hAnsi="MS Gothic"/>
          <w:sz w:val="24"/>
        </w:rPr>
      </w:pPr>
      <w:r>
        <w:rPr>
          <w:sz w:val="24"/>
        </w:rPr>
        <w:t>Parties</w:t>
      </w:r>
      <w:r>
        <w:rPr>
          <w:spacing w:val="-5"/>
          <w:sz w:val="24"/>
        </w:rPr>
        <w:t xml:space="preserve"> </w:t>
      </w:r>
      <w:r>
        <w:rPr>
          <w:sz w:val="24"/>
        </w:rPr>
        <w:t>may</w:t>
      </w:r>
      <w:r>
        <w:rPr>
          <w:spacing w:val="-5"/>
          <w:sz w:val="24"/>
        </w:rPr>
        <w:t xml:space="preserve"> </w:t>
      </w:r>
      <w:r>
        <w:rPr>
          <w:sz w:val="24"/>
        </w:rPr>
        <w:t>only</w:t>
      </w:r>
      <w:r>
        <w:rPr>
          <w:spacing w:val="-5"/>
          <w:sz w:val="24"/>
        </w:rPr>
        <w:t xml:space="preserve"> </w:t>
      </w:r>
      <w:r>
        <w:rPr>
          <w:sz w:val="24"/>
        </w:rPr>
        <w:t>contact</w:t>
      </w:r>
      <w:r>
        <w:rPr>
          <w:spacing w:val="-5"/>
          <w:sz w:val="24"/>
        </w:rPr>
        <w:t xml:space="preserve"> </w:t>
      </w:r>
      <w:r>
        <w:rPr>
          <w:sz w:val="24"/>
        </w:rPr>
        <w:t>the</w:t>
      </w:r>
      <w:r>
        <w:rPr>
          <w:spacing w:val="-5"/>
          <w:sz w:val="24"/>
        </w:rPr>
        <w:t xml:space="preserve"> </w:t>
      </w:r>
      <w:r>
        <w:rPr>
          <w:sz w:val="24"/>
        </w:rPr>
        <w:t>judicial</w:t>
      </w:r>
      <w:r>
        <w:rPr>
          <w:spacing w:val="-5"/>
          <w:sz w:val="24"/>
        </w:rPr>
        <w:t xml:space="preserve"> </w:t>
      </w:r>
      <w:r>
        <w:rPr>
          <w:sz w:val="24"/>
        </w:rPr>
        <w:t>office</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 these practices and procedures. Unsolicited communications from non-parties will not be considered by the court.</w:t>
      </w:r>
    </w:p>
    <w:p w14:paraId="6A097F41" w14:textId="77777777" w:rsidR="0027047B" w:rsidRDefault="0027047B" w:rsidP="0027047B">
      <w:pPr>
        <w:pStyle w:val="ListParagraph"/>
        <w:numPr>
          <w:ilvl w:val="1"/>
          <w:numId w:val="3"/>
        </w:numPr>
        <w:tabs>
          <w:tab w:val="left" w:pos="1799"/>
        </w:tabs>
        <w:spacing w:before="241"/>
        <w:ind w:left="1799" w:hanging="359"/>
        <w:rPr>
          <w:b/>
          <w:sz w:val="24"/>
        </w:rPr>
      </w:pPr>
      <w:r>
        <w:rPr>
          <w:b/>
          <w:sz w:val="24"/>
        </w:rPr>
        <w:lastRenderedPageBreak/>
        <w:t>E-Filing</w:t>
      </w:r>
      <w:r>
        <w:rPr>
          <w:b/>
          <w:spacing w:val="-5"/>
          <w:sz w:val="24"/>
        </w:rPr>
        <w:t xml:space="preserve"> </w:t>
      </w:r>
      <w:r>
        <w:rPr>
          <w:b/>
          <w:sz w:val="24"/>
        </w:rPr>
        <w:t>Portal</w:t>
      </w:r>
      <w:r>
        <w:rPr>
          <w:b/>
          <w:spacing w:val="-2"/>
          <w:sz w:val="24"/>
        </w:rPr>
        <w:t xml:space="preserve"> </w:t>
      </w:r>
      <w:r>
        <w:rPr>
          <w:b/>
          <w:sz w:val="24"/>
        </w:rPr>
        <w:t>Contact</w:t>
      </w:r>
      <w:r>
        <w:rPr>
          <w:b/>
          <w:spacing w:val="-2"/>
          <w:sz w:val="24"/>
        </w:rPr>
        <w:t xml:space="preserve"> Information:</w:t>
      </w:r>
    </w:p>
    <w:p w14:paraId="0963CC84" w14:textId="77777777" w:rsidR="0027047B" w:rsidRDefault="0027047B" w:rsidP="0027047B">
      <w:pPr>
        <w:pStyle w:val="ListParagraph"/>
        <w:numPr>
          <w:ilvl w:val="2"/>
          <w:numId w:val="3"/>
        </w:numPr>
        <w:tabs>
          <w:tab w:val="left" w:pos="2160"/>
        </w:tabs>
        <w:ind w:left="2160" w:right="824"/>
        <w:rPr>
          <w:rFonts w:ascii="MS Gothic" w:hAnsi="MS Gothic"/>
          <w:sz w:val="24"/>
        </w:rPr>
      </w:pPr>
      <w:r>
        <w:rPr>
          <w:sz w:val="24"/>
        </w:rPr>
        <w:t>All</w:t>
      </w:r>
      <w:r>
        <w:rPr>
          <w:spacing w:val="-2"/>
          <w:sz w:val="24"/>
        </w:rPr>
        <w:t xml:space="preserve"> </w:t>
      </w:r>
      <w:r>
        <w:rPr>
          <w:sz w:val="24"/>
        </w:rPr>
        <w:t>attorneys</w:t>
      </w:r>
      <w:r>
        <w:rPr>
          <w:spacing w:val="-2"/>
          <w:sz w:val="24"/>
        </w:rPr>
        <w:t xml:space="preserve"> </w:t>
      </w:r>
      <w:r>
        <w:rPr>
          <w:sz w:val="24"/>
        </w:rPr>
        <w:t>and</w:t>
      </w:r>
      <w:r>
        <w:rPr>
          <w:spacing w:val="-2"/>
          <w:sz w:val="24"/>
        </w:rPr>
        <w:t xml:space="preserve"> </w:t>
      </w:r>
      <w:r>
        <w:rPr>
          <w:sz w:val="24"/>
        </w:rPr>
        <w:t>self-represented</w:t>
      </w:r>
      <w:r>
        <w:rPr>
          <w:spacing w:val="-2"/>
          <w:sz w:val="24"/>
        </w:rPr>
        <w:t xml:space="preserve"> </w:t>
      </w:r>
      <w:r>
        <w:rPr>
          <w:sz w:val="24"/>
        </w:rPr>
        <w:t>litigants</w:t>
      </w:r>
      <w:r>
        <w:rPr>
          <w:spacing w:val="-2"/>
          <w:sz w:val="24"/>
        </w:rPr>
        <w:t xml:space="preserve"> </w:t>
      </w:r>
      <w:r>
        <w:rPr>
          <w:sz w:val="24"/>
        </w:rPr>
        <w:t>must</w:t>
      </w:r>
      <w:r>
        <w:rPr>
          <w:spacing w:val="-2"/>
          <w:sz w:val="24"/>
        </w:rPr>
        <w:t xml:space="preserve"> </w:t>
      </w:r>
      <w:r>
        <w:rPr>
          <w:sz w:val="24"/>
        </w:rPr>
        <w:t>make</w:t>
      </w:r>
      <w:r>
        <w:rPr>
          <w:spacing w:val="-2"/>
          <w:sz w:val="24"/>
        </w:rPr>
        <w:t xml:space="preserve"> </w:t>
      </w:r>
      <w:r>
        <w:rPr>
          <w:sz w:val="24"/>
        </w:rPr>
        <w:t>and</w:t>
      </w:r>
      <w:r>
        <w:rPr>
          <w:spacing w:val="-2"/>
          <w:sz w:val="24"/>
        </w:rPr>
        <w:t xml:space="preserve"> </w:t>
      </w:r>
      <w:r>
        <w:rPr>
          <w:sz w:val="24"/>
        </w:rPr>
        <w:t>receive service</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generally</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Florida</w:t>
      </w:r>
      <w:r>
        <w:rPr>
          <w:spacing w:val="-4"/>
          <w:sz w:val="24"/>
        </w:rPr>
        <w:t xml:space="preserve"> </w:t>
      </w:r>
      <w:r>
        <w:rPr>
          <w:sz w:val="24"/>
        </w:rPr>
        <w:t>Courts</w:t>
      </w:r>
      <w:r>
        <w:rPr>
          <w:spacing w:val="-4"/>
          <w:sz w:val="24"/>
        </w:rPr>
        <w:t xml:space="preserve"> </w:t>
      </w:r>
      <w:r>
        <w:rPr>
          <w:sz w:val="24"/>
        </w:rPr>
        <w:t xml:space="preserve">E- Filing Portal, unless excused. Fla. R. Gen. </w:t>
      </w:r>
      <w:proofErr w:type="spellStart"/>
      <w:r>
        <w:rPr>
          <w:sz w:val="24"/>
        </w:rPr>
        <w:t>Prac</w:t>
      </w:r>
      <w:proofErr w:type="spellEnd"/>
      <w:r>
        <w:rPr>
          <w:sz w:val="24"/>
        </w:rPr>
        <w:t xml:space="preserve">. &amp; Jud. Admin. </w:t>
      </w:r>
      <w:r>
        <w:rPr>
          <w:spacing w:val="-2"/>
          <w:sz w:val="24"/>
        </w:rPr>
        <w:t>2.516.</w:t>
      </w:r>
    </w:p>
    <w:p w14:paraId="71B5648F" w14:textId="77777777" w:rsidR="0027047B" w:rsidRDefault="0027047B" w:rsidP="0027047B">
      <w:pPr>
        <w:pStyle w:val="ListParagraph"/>
        <w:rPr>
          <w:rFonts w:ascii="MS Gothic" w:hAnsi="MS Gothic"/>
          <w:sz w:val="24"/>
        </w:rPr>
      </w:pPr>
    </w:p>
    <w:p w14:paraId="56DFB809" w14:textId="77777777" w:rsidR="0027047B" w:rsidRPr="008B2D5C" w:rsidRDefault="0027047B" w:rsidP="0027047B">
      <w:pPr>
        <w:pStyle w:val="ListParagraph"/>
        <w:numPr>
          <w:ilvl w:val="2"/>
          <w:numId w:val="3"/>
        </w:numPr>
        <w:tabs>
          <w:tab w:val="left" w:pos="2160"/>
        </w:tabs>
        <w:spacing w:before="58"/>
        <w:ind w:left="2160" w:right="852"/>
        <w:rPr>
          <w:rFonts w:ascii="MS Gothic" w:hAnsi="MS Gothic"/>
          <w:sz w:val="24"/>
        </w:rPr>
      </w:pPr>
      <w:r>
        <w:rPr>
          <w:sz w:val="24"/>
        </w:rPr>
        <w:t>All</w:t>
      </w:r>
      <w:r>
        <w:rPr>
          <w:spacing w:val="-5"/>
          <w:sz w:val="24"/>
        </w:rPr>
        <w:t xml:space="preserve"> </w:t>
      </w:r>
      <w:r>
        <w:rPr>
          <w:sz w:val="24"/>
        </w:rPr>
        <w:t>attorneys</w:t>
      </w:r>
      <w:r>
        <w:rPr>
          <w:spacing w:val="-5"/>
          <w:sz w:val="24"/>
        </w:rPr>
        <w:t xml:space="preserve"> </w:t>
      </w:r>
      <w:r>
        <w:rPr>
          <w:sz w:val="24"/>
        </w:rPr>
        <w:t>and</w:t>
      </w:r>
      <w:r>
        <w:rPr>
          <w:spacing w:val="-5"/>
          <w:sz w:val="24"/>
        </w:rPr>
        <w:t xml:space="preserve"> </w:t>
      </w:r>
      <w:r>
        <w:rPr>
          <w:sz w:val="24"/>
        </w:rPr>
        <w:t>self-represented</w:t>
      </w:r>
      <w:r>
        <w:rPr>
          <w:spacing w:val="-5"/>
          <w:sz w:val="24"/>
        </w:rPr>
        <w:t xml:space="preserve"> </w:t>
      </w:r>
      <w:r>
        <w:rPr>
          <w:sz w:val="24"/>
        </w:rPr>
        <w:t>litigants</w:t>
      </w:r>
      <w:r>
        <w:rPr>
          <w:spacing w:val="-5"/>
          <w:sz w:val="24"/>
        </w:rPr>
        <w:t xml:space="preserve"> </w:t>
      </w:r>
      <w:r>
        <w:rPr>
          <w:sz w:val="24"/>
        </w:rPr>
        <w:t>must</w:t>
      </w:r>
      <w:r>
        <w:rPr>
          <w:spacing w:val="-5"/>
          <w:sz w:val="24"/>
        </w:rPr>
        <w:t xml:space="preserve"> </w:t>
      </w:r>
      <w:r>
        <w:rPr>
          <w:sz w:val="24"/>
        </w:rPr>
        <w:t>provide</w:t>
      </w:r>
      <w:r>
        <w:rPr>
          <w:spacing w:val="-5"/>
          <w:sz w:val="24"/>
        </w:rPr>
        <w:t xml:space="preserve"> </w:t>
      </w:r>
      <w:r>
        <w:rPr>
          <w:sz w:val="24"/>
        </w:rPr>
        <w:t>an</w:t>
      </w:r>
      <w:r>
        <w:rPr>
          <w:spacing w:val="-5"/>
          <w:sz w:val="24"/>
        </w:rPr>
        <w:t xml:space="preserve"> </w:t>
      </w:r>
      <w:r>
        <w:rPr>
          <w:sz w:val="24"/>
        </w:rPr>
        <w:t xml:space="preserve">e-mail address to receive signed orders electronically, unless excused. Fla. R. Gen. </w:t>
      </w:r>
      <w:proofErr w:type="spellStart"/>
      <w:r>
        <w:rPr>
          <w:sz w:val="24"/>
        </w:rPr>
        <w:t>Prac</w:t>
      </w:r>
      <w:proofErr w:type="spellEnd"/>
      <w:r>
        <w:rPr>
          <w:sz w:val="24"/>
        </w:rPr>
        <w:t>. &amp; Jud. Admin. 2.516. It is the responsibility of attorneys and self-represented litigants to update their contact information</w:t>
      </w:r>
      <w:r>
        <w:rPr>
          <w:spacing w:val="-2"/>
          <w:sz w:val="24"/>
        </w:rPr>
        <w:t xml:space="preserve"> </w:t>
      </w:r>
      <w:r>
        <w:rPr>
          <w:sz w:val="24"/>
        </w:rPr>
        <w:t>using</w:t>
      </w:r>
      <w:r>
        <w:rPr>
          <w:spacing w:val="-2"/>
          <w:sz w:val="24"/>
        </w:rPr>
        <w:t xml:space="preserve"> </w:t>
      </w:r>
      <w:r>
        <w:rPr>
          <w:sz w:val="24"/>
        </w:rPr>
        <w:t>Form</w:t>
      </w:r>
      <w:r>
        <w:rPr>
          <w:spacing w:val="-2"/>
          <w:sz w:val="24"/>
        </w:rPr>
        <w:t xml:space="preserve"> </w:t>
      </w:r>
      <w:r>
        <w:rPr>
          <w:sz w:val="24"/>
        </w:rPr>
        <w:t>2.603</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 mail account registered for electronic service.</w:t>
      </w:r>
    </w:p>
    <w:p w14:paraId="5FA4154C" w14:textId="77777777" w:rsidR="0027047B" w:rsidRDefault="0027047B" w:rsidP="0027047B">
      <w:pPr>
        <w:pStyle w:val="ListParagraph"/>
        <w:numPr>
          <w:ilvl w:val="1"/>
          <w:numId w:val="3"/>
        </w:numPr>
        <w:tabs>
          <w:tab w:val="left" w:pos="1799"/>
        </w:tabs>
        <w:spacing w:before="239"/>
        <w:ind w:left="1799" w:hanging="359"/>
        <w:rPr>
          <w:b/>
          <w:sz w:val="24"/>
        </w:rPr>
      </w:pPr>
      <w:r>
        <w:rPr>
          <w:b/>
          <w:sz w:val="24"/>
        </w:rPr>
        <w:t>Response</w:t>
      </w:r>
      <w:r>
        <w:rPr>
          <w:b/>
          <w:spacing w:val="-4"/>
          <w:sz w:val="24"/>
        </w:rPr>
        <w:t xml:space="preserve"> </w:t>
      </w:r>
      <w:r>
        <w:rPr>
          <w:b/>
          <w:sz w:val="24"/>
        </w:rPr>
        <w:t>to</w:t>
      </w:r>
      <w:r>
        <w:rPr>
          <w:b/>
          <w:spacing w:val="-4"/>
          <w:sz w:val="24"/>
        </w:rPr>
        <w:t xml:space="preserve"> </w:t>
      </w:r>
      <w:r>
        <w:rPr>
          <w:b/>
          <w:spacing w:val="-2"/>
          <w:sz w:val="24"/>
        </w:rPr>
        <w:t>Inquiries:</w:t>
      </w:r>
    </w:p>
    <w:p w14:paraId="34D1F142" w14:textId="77777777" w:rsidR="0027047B" w:rsidRDefault="0027047B" w:rsidP="0027047B">
      <w:pPr>
        <w:pStyle w:val="ListParagraph"/>
        <w:numPr>
          <w:ilvl w:val="2"/>
          <w:numId w:val="3"/>
        </w:numPr>
        <w:tabs>
          <w:tab w:val="left" w:pos="2160"/>
        </w:tabs>
        <w:spacing w:before="240"/>
        <w:ind w:left="2160"/>
        <w:rPr>
          <w:rFonts w:ascii="MS Gothic" w:hAnsi="MS Gothic"/>
          <w:sz w:val="24"/>
        </w:rPr>
      </w:pPr>
      <w:r>
        <w:rPr>
          <w:sz w:val="24"/>
        </w:rPr>
        <w:t>The</w:t>
      </w:r>
      <w:r>
        <w:rPr>
          <w:spacing w:val="-2"/>
          <w:sz w:val="24"/>
        </w:rPr>
        <w:t xml:space="preserve"> </w:t>
      </w:r>
      <w:r>
        <w:rPr>
          <w:sz w:val="24"/>
        </w:rPr>
        <w:t>judicial</w:t>
      </w:r>
      <w:r>
        <w:rPr>
          <w:spacing w:val="-1"/>
          <w:sz w:val="24"/>
        </w:rPr>
        <w:t xml:space="preserve"> </w:t>
      </w:r>
      <w:r>
        <w:rPr>
          <w:sz w:val="24"/>
        </w:rPr>
        <w:t>assistant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authorized</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legal</w:t>
      </w:r>
      <w:r>
        <w:rPr>
          <w:spacing w:val="-1"/>
          <w:sz w:val="24"/>
        </w:rPr>
        <w:t xml:space="preserve"> </w:t>
      </w:r>
      <w:r>
        <w:rPr>
          <w:spacing w:val="-2"/>
          <w:sz w:val="24"/>
        </w:rPr>
        <w:t>advice.</w:t>
      </w:r>
    </w:p>
    <w:p w14:paraId="752132FC" w14:textId="77777777" w:rsidR="0027047B" w:rsidRDefault="0027047B" w:rsidP="0027047B">
      <w:pPr>
        <w:pStyle w:val="ListParagraph"/>
        <w:numPr>
          <w:ilvl w:val="2"/>
          <w:numId w:val="3"/>
        </w:numPr>
        <w:tabs>
          <w:tab w:val="left" w:pos="2160"/>
        </w:tabs>
        <w:spacing w:before="237"/>
        <w:ind w:left="2160" w:right="1120"/>
        <w:rPr>
          <w:rFonts w:ascii="MS Gothic" w:hAnsi="MS Gothic"/>
          <w:sz w:val="24"/>
        </w:rPr>
      </w:pPr>
      <w:r>
        <w:rPr>
          <w:sz w:val="24"/>
        </w:rPr>
        <w:t>The judicial assistant strives to substantively respond to all inquiries within one business day. If the judicial assistant is unable to substantively respond within one business day, your message will be acknowledged as received with an indication of when</w:t>
      </w:r>
      <w:r>
        <w:rPr>
          <w:spacing w:val="-5"/>
          <w:sz w:val="24"/>
        </w:rPr>
        <w:t xml:space="preserve"> </w:t>
      </w:r>
      <w:r>
        <w:rPr>
          <w:sz w:val="24"/>
        </w:rPr>
        <w:t>to</w:t>
      </w:r>
      <w:r>
        <w:rPr>
          <w:spacing w:val="-5"/>
          <w:sz w:val="24"/>
        </w:rPr>
        <w:t xml:space="preserve"> </w:t>
      </w:r>
      <w:r>
        <w:rPr>
          <w:sz w:val="24"/>
        </w:rPr>
        <w:t>expect</w:t>
      </w:r>
      <w:r>
        <w:rPr>
          <w:spacing w:val="-5"/>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5"/>
          <w:sz w:val="24"/>
        </w:rPr>
        <w:t xml:space="preserve"> </w:t>
      </w:r>
      <w:r>
        <w:rPr>
          <w:sz w:val="24"/>
        </w:rPr>
        <w:t>and</w:t>
      </w:r>
      <w:r>
        <w:rPr>
          <w:spacing w:val="-5"/>
          <w:sz w:val="24"/>
        </w:rPr>
        <w:t xml:space="preserve"> </w:t>
      </w:r>
      <w:r>
        <w:rPr>
          <w:sz w:val="24"/>
        </w:rPr>
        <w:t>alternate</w:t>
      </w:r>
      <w:r>
        <w:rPr>
          <w:spacing w:val="-5"/>
          <w:sz w:val="24"/>
        </w:rPr>
        <w:t xml:space="preserve"> </w:t>
      </w:r>
      <w:r>
        <w:rPr>
          <w:sz w:val="24"/>
        </w:rPr>
        <w:t>contact</w:t>
      </w:r>
      <w:r>
        <w:rPr>
          <w:spacing w:val="-5"/>
          <w:sz w:val="24"/>
        </w:rPr>
        <w:t xml:space="preserve"> </w:t>
      </w:r>
      <w:r>
        <w:rPr>
          <w:sz w:val="24"/>
        </w:rPr>
        <w:t>for immediate assistance.</w:t>
      </w:r>
    </w:p>
    <w:p w14:paraId="15ADEEBA" w14:textId="77777777" w:rsidR="0027047B" w:rsidRDefault="0027047B" w:rsidP="0027047B">
      <w:pPr>
        <w:pStyle w:val="ListParagraph"/>
        <w:numPr>
          <w:ilvl w:val="2"/>
          <w:numId w:val="3"/>
        </w:numPr>
        <w:tabs>
          <w:tab w:val="left" w:pos="2160"/>
        </w:tabs>
        <w:spacing w:before="241"/>
        <w:ind w:left="2160" w:right="733"/>
        <w:rPr>
          <w:rFonts w:ascii="MS Gothic" w:hAnsi="MS Gothic"/>
          <w:sz w:val="24"/>
        </w:rPr>
      </w:pPr>
      <w:r>
        <w:rPr>
          <w:sz w:val="24"/>
        </w:rPr>
        <w:t>When the judicial assistant is out of the office, your message will be</w:t>
      </w:r>
      <w:r>
        <w:rPr>
          <w:spacing w:val="-4"/>
          <w:sz w:val="24"/>
        </w:rPr>
        <w:t xml:space="preserve"> </w:t>
      </w:r>
      <w:r>
        <w:rPr>
          <w:sz w:val="24"/>
        </w:rPr>
        <w:t>acknowledged</w:t>
      </w:r>
      <w:r>
        <w:rPr>
          <w:spacing w:val="-4"/>
          <w:sz w:val="24"/>
        </w:rPr>
        <w:t xml:space="preserve"> </w:t>
      </w:r>
      <w:r>
        <w:rPr>
          <w:sz w:val="24"/>
        </w:rPr>
        <w:t>as</w:t>
      </w:r>
      <w:r>
        <w:rPr>
          <w:spacing w:val="-4"/>
          <w:sz w:val="24"/>
        </w:rPr>
        <w:t xml:space="preserve"> </w:t>
      </w:r>
      <w:r>
        <w:rPr>
          <w:sz w:val="24"/>
        </w:rPr>
        <w:t>received</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indication</w:t>
      </w:r>
      <w:r>
        <w:rPr>
          <w:spacing w:val="-4"/>
          <w:sz w:val="24"/>
        </w:rPr>
        <w:t xml:space="preserve"> </w:t>
      </w:r>
      <w:r>
        <w:rPr>
          <w:sz w:val="24"/>
        </w:rPr>
        <w:t>of</w:t>
      </w:r>
      <w:r>
        <w:rPr>
          <w:spacing w:val="-4"/>
          <w:sz w:val="24"/>
        </w:rPr>
        <w:t xml:space="preserve"> </w:t>
      </w:r>
      <w:r>
        <w:rPr>
          <w:sz w:val="24"/>
        </w:rPr>
        <w:t>when</w:t>
      </w:r>
      <w:r>
        <w:rPr>
          <w:spacing w:val="-4"/>
          <w:sz w:val="24"/>
        </w:rPr>
        <w:t xml:space="preserve"> </w:t>
      </w:r>
      <w:r>
        <w:rPr>
          <w:sz w:val="24"/>
        </w:rPr>
        <w:t>to</w:t>
      </w:r>
      <w:r>
        <w:rPr>
          <w:spacing w:val="-4"/>
          <w:sz w:val="24"/>
        </w:rPr>
        <w:t xml:space="preserve"> </w:t>
      </w:r>
      <w:r>
        <w:rPr>
          <w:sz w:val="24"/>
        </w:rPr>
        <w:t>expect</w:t>
      </w:r>
      <w:r>
        <w:rPr>
          <w:spacing w:val="-4"/>
          <w:sz w:val="24"/>
        </w:rPr>
        <w:t xml:space="preserve"> </w:t>
      </w:r>
      <w:r>
        <w:rPr>
          <w:sz w:val="24"/>
        </w:rPr>
        <w:t xml:space="preserve">a substantive response and an alternate contact for immediate </w:t>
      </w:r>
      <w:r>
        <w:rPr>
          <w:spacing w:val="-2"/>
          <w:sz w:val="24"/>
        </w:rPr>
        <w:t>assistance.</w:t>
      </w:r>
    </w:p>
    <w:p w14:paraId="4CAC0EBD" w14:textId="77777777" w:rsidR="0027047B" w:rsidRDefault="0027047B" w:rsidP="0027047B">
      <w:pPr>
        <w:pStyle w:val="ListParagraph"/>
        <w:numPr>
          <w:ilvl w:val="1"/>
          <w:numId w:val="3"/>
        </w:numPr>
        <w:tabs>
          <w:tab w:val="left" w:pos="1799"/>
        </w:tabs>
        <w:spacing w:before="241"/>
        <w:ind w:left="1799" w:hanging="359"/>
        <w:rPr>
          <w:b/>
          <w:sz w:val="24"/>
        </w:rPr>
      </w:pPr>
      <w:r>
        <w:rPr>
          <w:b/>
          <w:sz w:val="24"/>
        </w:rPr>
        <w:t>Other</w:t>
      </w:r>
      <w:r>
        <w:rPr>
          <w:b/>
          <w:spacing w:val="-6"/>
          <w:sz w:val="24"/>
        </w:rPr>
        <w:t xml:space="preserve"> </w:t>
      </w:r>
      <w:r>
        <w:rPr>
          <w:b/>
          <w:sz w:val="24"/>
        </w:rPr>
        <w:t>Communication</w:t>
      </w:r>
      <w:r>
        <w:rPr>
          <w:b/>
          <w:spacing w:val="-6"/>
          <w:sz w:val="24"/>
        </w:rPr>
        <w:t xml:space="preserve"> </w:t>
      </w:r>
      <w:r>
        <w:rPr>
          <w:b/>
          <w:spacing w:val="-2"/>
          <w:sz w:val="24"/>
        </w:rPr>
        <w:t>Procedures:</w:t>
      </w:r>
    </w:p>
    <w:p w14:paraId="7FBE5933" w14:textId="77777777" w:rsidR="0027047B" w:rsidRPr="00FB68DC" w:rsidRDefault="0027047B" w:rsidP="0027047B">
      <w:pPr>
        <w:pStyle w:val="ListParagraph"/>
        <w:numPr>
          <w:ilvl w:val="2"/>
          <w:numId w:val="3"/>
        </w:numPr>
        <w:tabs>
          <w:tab w:val="left" w:pos="2160"/>
        </w:tabs>
        <w:spacing w:before="240"/>
        <w:ind w:left="2160" w:right="722"/>
        <w:rPr>
          <w:rFonts w:ascii="Segoe UI Symbol" w:hAnsi="Segoe UI Symbol"/>
          <w:sz w:val="24"/>
        </w:rPr>
      </w:pPr>
      <w:r>
        <w:rPr>
          <w:sz w:val="24"/>
        </w:rPr>
        <w:t>Any</w:t>
      </w:r>
      <w:r>
        <w:rPr>
          <w:spacing w:val="-3"/>
          <w:sz w:val="24"/>
        </w:rPr>
        <w:t xml:space="preserve"> </w:t>
      </w:r>
      <w:r>
        <w:rPr>
          <w:sz w:val="24"/>
        </w:rPr>
        <w:t>e-mail</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judicial</w:t>
      </w:r>
      <w:r>
        <w:rPr>
          <w:spacing w:val="-3"/>
          <w:sz w:val="24"/>
        </w:rPr>
        <w:t xml:space="preserve"> </w:t>
      </w:r>
      <w:r>
        <w:rPr>
          <w:sz w:val="24"/>
        </w:rPr>
        <w:t>office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public</w:t>
      </w:r>
      <w:r>
        <w:rPr>
          <w:spacing w:val="-3"/>
          <w:sz w:val="24"/>
        </w:rPr>
        <w:t xml:space="preserve"> </w:t>
      </w:r>
      <w:r>
        <w:rPr>
          <w:sz w:val="24"/>
        </w:rPr>
        <w:t>record subject to disclosure.</w:t>
      </w:r>
    </w:p>
    <w:p w14:paraId="4470F2FC" w14:textId="77777777" w:rsidR="0027047B" w:rsidRDefault="0027047B" w:rsidP="0027047B">
      <w:pPr>
        <w:pStyle w:val="ListParagraph"/>
        <w:numPr>
          <w:ilvl w:val="0"/>
          <w:numId w:val="3"/>
        </w:numPr>
        <w:tabs>
          <w:tab w:val="left" w:pos="1259"/>
        </w:tabs>
        <w:spacing w:before="239"/>
        <w:ind w:left="1259" w:hanging="539"/>
        <w:rPr>
          <w:b/>
          <w:sz w:val="27"/>
        </w:rPr>
      </w:pPr>
      <w:bookmarkStart w:id="2" w:name="_bookmark80"/>
      <w:bookmarkEnd w:id="2"/>
      <w:r>
        <w:rPr>
          <w:b/>
          <w:sz w:val="27"/>
        </w:rPr>
        <w:t>Scheduling</w:t>
      </w:r>
      <w:r>
        <w:rPr>
          <w:b/>
          <w:spacing w:val="-15"/>
          <w:sz w:val="27"/>
        </w:rPr>
        <w:t xml:space="preserve"> </w:t>
      </w:r>
      <w:r>
        <w:rPr>
          <w:b/>
          <w:spacing w:val="-2"/>
          <w:sz w:val="27"/>
        </w:rPr>
        <w:t>Procedures</w:t>
      </w:r>
    </w:p>
    <w:p w14:paraId="3C269852" w14:textId="77777777" w:rsidR="0027047B" w:rsidRDefault="0027047B" w:rsidP="0027047B">
      <w:pPr>
        <w:pStyle w:val="ListParagraph"/>
        <w:numPr>
          <w:ilvl w:val="1"/>
          <w:numId w:val="3"/>
        </w:numPr>
        <w:tabs>
          <w:tab w:val="left" w:pos="1799"/>
        </w:tabs>
        <w:spacing w:before="240"/>
        <w:ind w:left="1799" w:hanging="359"/>
        <w:rPr>
          <w:b/>
          <w:sz w:val="24"/>
        </w:rPr>
      </w:pPr>
      <w:r>
        <w:rPr>
          <w:b/>
          <w:sz w:val="24"/>
        </w:rPr>
        <w:t xml:space="preserve">Court </w:t>
      </w:r>
      <w:r>
        <w:rPr>
          <w:b/>
          <w:spacing w:val="-2"/>
          <w:sz w:val="24"/>
        </w:rPr>
        <w:t>Schedule:</w:t>
      </w:r>
    </w:p>
    <w:p w14:paraId="2FAE5569" w14:textId="77777777" w:rsidR="0027047B" w:rsidRPr="005E0691" w:rsidRDefault="0027047B" w:rsidP="0027047B">
      <w:pPr>
        <w:pStyle w:val="ListParagraph"/>
        <w:numPr>
          <w:ilvl w:val="2"/>
          <w:numId w:val="3"/>
        </w:numPr>
        <w:tabs>
          <w:tab w:val="left" w:pos="2160"/>
        </w:tabs>
        <w:spacing w:before="281"/>
        <w:ind w:left="2160"/>
        <w:rPr>
          <w:rFonts w:ascii="MS Gothic" w:hAnsi="MS Gothic"/>
          <w:sz w:val="24"/>
        </w:rPr>
      </w:pPr>
      <w:r>
        <w:rPr>
          <w:sz w:val="24"/>
        </w:rPr>
        <w:t>Four Judges are currently assigned to Domestic Violence Injunctions and related Domestic Relations (DR) cases. The Judge rotate through the courtrooms on a four-week rotation. Below is a description of what is heard in each courtroom.</w:t>
      </w:r>
    </w:p>
    <w:p w14:paraId="4E0F6BE5" w14:textId="77777777" w:rsidR="0027047B" w:rsidRPr="002014D6" w:rsidRDefault="0027047B" w:rsidP="0027047B">
      <w:pPr>
        <w:pStyle w:val="ListParagraph"/>
        <w:numPr>
          <w:ilvl w:val="2"/>
          <w:numId w:val="3"/>
        </w:numPr>
        <w:tabs>
          <w:tab w:val="left" w:pos="2160"/>
        </w:tabs>
        <w:spacing w:before="280"/>
        <w:ind w:left="2160"/>
        <w:rPr>
          <w:rFonts w:ascii="MS Gothic" w:hAnsi="MS Gothic"/>
          <w:b/>
          <w:bCs/>
          <w:sz w:val="24"/>
        </w:rPr>
      </w:pPr>
      <w:r w:rsidRPr="002014D6">
        <w:rPr>
          <w:b/>
          <w:bCs/>
          <w:sz w:val="24"/>
        </w:rPr>
        <w:t>Courtroom 16-A Compliance Hearings:</w:t>
      </w:r>
    </w:p>
    <w:p w14:paraId="40AB065C" w14:textId="77777777" w:rsidR="0027047B" w:rsidRDefault="0027047B" w:rsidP="0027047B">
      <w:pPr>
        <w:pStyle w:val="ListParagraph"/>
        <w:tabs>
          <w:tab w:val="left" w:pos="2160"/>
        </w:tabs>
        <w:spacing w:before="280"/>
        <w:ind w:firstLine="0"/>
        <w:rPr>
          <w:sz w:val="24"/>
        </w:rPr>
      </w:pPr>
      <w:r>
        <w:rPr>
          <w:sz w:val="24"/>
        </w:rPr>
        <w:t xml:space="preserve">Compliance hearings are scheduled on Wednesday mornings. They may </w:t>
      </w:r>
      <w:r>
        <w:rPr>
          <w:sz w:val="24"/>
        </w:rPr>
        <w:lastRenderedPageBreak/>
        <w:t xml:space="preserve">be held virtually or in person (make sure to check the notice of hearing for information in how to appear). If f you need an interpreter for the compliance hearing, please notify the Judicial Assistant via email to </w:t>
      </w:r>
      <w:hyperlink r:id="rId11" w:history="1">
        <w:r w:rsidRPr="004839E6">
          <w:rPr>
            <w:rStyle w:val="Hyperlink"/>
            <w:sz w:val="24"/>
          </w:rPr>
          <w:t>41orange@ninthcircuit.org</w:t>
        </w:r>
      </w:hyperlink>
      <w:r>
        <w:rPr>
          <w:sz w:val="24"/>
        </w:rPr>
        <w:t xml:space="preserve"> .</w:t>
      </w:r>
    </w:p>
    <w:p w14:paraId="7C1FCCE9" w14:textId="77777777" w:rsidR="0027047B" w:rsidRPr="00CD4983" w:rsidRDefault="0027047B" w:rsidP="0027047B">
      <w:pPr>
        <w:pStyle w:val="ListParagraph"/>
        <w:tabs>
          <w:tab w:val="left" w:pos="2160"/>
        </w:tabs>
        <w:spacing w:before="280"/>
        <w:ind w:firstLine="0"/>
        <w:rPr>
          <w:sz w:val="24"/>
        </w:rPr>
      </w:pPr>
      <w:r>
        <w:rPr>
          <w:sz w:val="24"/>
        </w:rPr>
        <w:t xml:space="preserve">If </w:t>
      </w:r>
      <w:proofErr w:type="spellStart"/>
      <w:r>
        <w:rPr>
          <w:sz w:val="24"/>
        </w:rPr>
        <w:t>your</w:t>
      </w:r>
      <w:proofErr w:type="spellEnd"/>
      <w:r>
        <w:rPr>
          <w:sz w:val="24"/>
        </w:rPr>
        <w:t xml:space="preserve"> are scheduled for a Compliance Hearing and have proof of compliance to submit to the court, please do so via email to </w:t>
      </w:r>
      <w:hyperlink r:id="rId12" w:history="1">
        <w:r w:rsidRPr="004839E6">
          <w:rPr>
            <w:rStyle w:val="Hyperlink"/>
            <w:sz w:val="24"/>
          </w:rPr>
          <w:t>InjunctionsOrange@ninthcircuit.org</w:t>
        </w:r>
      </w:hyperlink>
      <w:r>
        <w:rPr>
          <w:sz w:val="24"/>
        </w:rPr>
        <w:t xml:space="preserve"> at least 7 business days before the hearing date.</w:t>
      </w:r>
    </w:p>
    <w:p w14:paraId="6B051083" w14:textId="77777777" w:rsidR="0027047B" w:rsidRPr="002014D6" w:rsidRDefault="0027047B" w:rsidP="0027047B">
      <w:pPr>
        <w:pStyle w:val="ListParagraph"/>
        <w:numPr>
          <w:ilvl w:val="2"/>
          <w:numId w:val="3"/>
        </w:numPr>
        <w:tabs>
          <w:tab w:val="left" w:pos="2160"/>
        </w:tabs>
        <w:spacing w:before="281"/>
        <w:ind w:left="2160"/>
        <w:rPr>
          <w:rFonts w:ascii="MS Gothic" w:hAnsi="MS Gothic"/>
          <w:b/>
          <w:bCs/>
          <w:iCs/>
          <w:sz w:val="24"/>
        </w:rPr>
      </w:pPr>
      <w:r>
        <w:rPr>
          <w:b/>
          <w:bCs/>
          <w:iCs/>
          <w:sz w:val="24"/>
        </w:rPr>
        <w:t>Courtroom 16 B Injunction Hearings:</w:t>
      </w:r>
    </w:p>
    <w:p w14:paraId="3C5753D2" w14:textId="77777777" w:rsidR="0027047B" w:rsidRPr="004B777F" w:rsidRDefault="0027047B" w:rsidP="0027047B">
      <w:pPr>
        <w:pStyle w:val="ListParagraph"/>
        <w:numPr>
          <w:ilvl w:val="2"/>
          <w:numId w:val="3"/>
        </w:numPr>
        <w:tabs>
          <w:tab w:val="left" w:pos="2160"/>
        </w:tabs>
        <w:spacing w:before="237"/>
        <w:ind w:left="2160" w:right="1135"/>
        <w:rPr>
          <w:rFonts w:ascii="MS Gothic" w:hAnsi="MS Gothic"/>
          <w:sz w:val="24"/>
        </w:rPr>
      </w:pPr>
      <w:r>
        <w:rPr>
          <w:sz w:val="24"/>
        </w:rPr>
        <w:t>All Injunction Hearings are in person. Injunction Return Hearings are held Monday-Thursday at 8:30am, 10:00am, 1:00pm, and 2pm; Fridays 8:30am and 10:00am (as needed).</w:t>
      </w:r>
    </w:p>
    <w:p w14:paraId="7D377E38" w14:textId="77777777" w:rsidR="0027047B" w:rsidRPr="00767A02" w:rsidRDefault="0027047B" w:rsidP="0027047B">
      <w:pPr>
        <w:pStyle w:val="ListParagraph"/>
        <w:numPr>
          <w:ilvl w:val="2"/>
          <w:numId w:val="3"/>
        </w:numPr>
        <w:tabs>
          <w:tab w:val="left" w:pos="2160"/>
        </w:tabs>
        <w:spacing w:before="237"/>
        <w:ind w:left="2160" w:right="1135"/>
        <w:rPr>
          <w:rFonts w:ascii="MS Gothic" w:hAnsi="MS Gothic"/>
          <w:sz w:val="24"/>
        </w:rPr>
      </w:pPr>
      <w:r>
        <w:rPr>
          <w:sz w:val="24"/>
        </w:rPr>
        <w:t xml:space="preserve">For a witness to appear virtually a Motion must be filed. The e-filed Motion and proposed Order must send to the division email at </w:t>
      </w:r>
      <w:hyperlink r:id="rId13" w:history="1">
        <w:r w:rsidRPr="004839E6">
          <w:rPr>
            <w:rStyle w:val="Hyperlink"/>
            <w:sz w:val="24"/>
          </w:rPr>
          <w:t>41orange@ninthcircuit.org</w:t>
        </w:r>
      </w:hyperlink>
      <w:r>
        <w:rPr>
          <w:sz w:val="24"/>
        </w:rPr>
        <w:t xml:space="preserve"> at least one business day prior the hearing. </w:t>
      </w:r>
    </w:p>
    <w:p w14:paraId="54F22FDD" w14:textId="77777777" w:rsidR="0027047B" w:rsidRPr="004B777F" w:rsidRDefault="0027047B" w:rsidP="0027047B">
      <w:pPr>
        <w:pStyle w:val="ListParagraph"/>
        <w:numPr>
          <w:ilvl w:val="2"/>
          <w:numId w:val="3"/>
        </w:numPr>
        <w:tabs>
          <w:tab w:val="left" w:pos="2160"/>
        </w:tabs>
        <w:spacing w:before="237"/>
        <w:ind w:left="2160" w:right="1135"/>
        <w:rPr>
          <w:rFonts w:ascii="MS Gothic" w:hAnsi="MS Gothic"/>
          <w:sz w:val="24"/>
        </w:rPr>
      </w:pPr>
      <w:r>
        <w:rPr>
          <w:sz w:val="24"/>
        </w:rPr>
        <w:t xml:space="preserve">Interpreter Needed- Cases requiring a Spanish Interpreter are heard on Thursdays. If your case requires a Spanish Interpreter and is not currently set for a Thursday, please notify the Judicial Assistant via email to </w:t>
      </w:r>
      <w:hyperlink r:id="rId14" w:history="1">
        <w:r w:rsidRPr="004839E6">
          <w:rPr>
            <w:rStyle w:val="Hyperlink"/>
            <w:sz w:val="24"/>
          </w:rPr>
          <w:t>41orange@ninthcircuit.org</w:t>
        </w:r>
      </w:hyperlink>
      <w:r>
        <w:rPr>
          <w:sz w:val="24"/>
        </w:rPr>
        <w:t xml:space="preserve"> . For all other languages. Please notify the Judicial Assistant via email that an interpreter is needed.</w:t>
      </w:r>
    </w:p>
    <w:p w14:paraId="6A23257F" w14:textId="77777777" w:rsidR="0027047B" w:rsidRPr="00207BAD" w:rsidRDefault="0027047B" w:rsidP="0027047B">
      <w:pPr>
        <w:pStyle w:val="ListParagraph"/>
        <w:numPr>
          <w:ilvl w:val="2"/>
          <w:numId w:val="3"/>
        </w:numPr>
        <w:tabs>
          <w:tab w:val="left" w:pos="2160"/>
        </w:tabs>
        <w:spacing w:before="237"/>
        <w:ind w:left="2160" w:right="1135"/>
        <w:rPr>
          <w:rFonts w:ascii="MS Gothic" w:hAnsi="MS Gothic"/>
          <w:b/>
          <w:bCs/>
          <w:color w:val="000000" w:themeColor="text1"/>
          <w:sz w:val="24"/>
        </w:rPr>
      </w:pPr>
      <w:r w:rsidRPr="00207BAD">
        <w:rPr>
          <w:b/>
          <w:bCs/>
          <w:color w:val="000000" w:themeColor="text1"/>
          <w:sz w:val="24"/>
        </w:rPr>
        <w:t>Courtroom 16-C Domestic Relations Cases:</w:t>
      </w:r>
    </w:p>
    <w:p w14:paraId="61626EC6" w14:textId="77777777" w:rsidR="0027047B" w:rsidRDefault="0027047B" w:rsidP="0027047B">
      <w:pPr>
        <w:pStyle w:val="ListParagraph"/>
        <w:numPr>
          <w:ilvl w:val="2"/>
          <w:numId w:val="3"/>
        </w:numPr>
        <w:tabs>
          <w:tab w:val="left" w:pos="2160"/>
        </w:tabs>
        <w:spacing w:before="237"/>
        <w:ind w:left="2160" w:right="1135"/>
        <w:rPr>
          <w:sz w:val="24"/>
        </w:rPr>
      </w:pPr>
      <w:r>
        <w:rPr>
          <w:sz w:val="24"/>
        </w:rPr>
        <w:t>For hearing time please contact the Judicial Assistant via the division email.</w:t>
      </w:r>
    </w:p>
    <w:p w14:paraId="18408284" w14:textId="77777777" w:rsidR="0027047B" w:rsidRDefault="0027047B" w:rsidP="0027047B">
      <w:pPr>
        <w:pStyle w:val="ListParagraph"/>
        <w:numPr>
          <w:ilvl w:val="2"/>
          <w:numId w:val="3"/>
        </w:numPr>
        <w:tabs>
          <w:tab w:val="left" w:pos="2160"/>
        </w:tabs>
        <w:spacing w:before="237"/>
        <w:ind w:left="2160" w:right="1135"/>
        <w:rPr>
          <w:sz w:val="24"/>
        </w:rPr>
      </w:pPr>
      <w:r>
        <w:rPr>
          <w:sz w:val="24"/>
        </w:rPr>
        <w:t xml:space="preserve">Any exhibits to be use for the hearing the parties must bring hard copies. If the exhibit to be use is an audio or video you must bring such on a USB/Flash drive. </w:t>
      </w:r>
    </w:p>
    <w:p w14:paraId="7DDBBA98" w14:textId="77777777" w:rsidR="0027047B" w:rsidRDefault="0027047B" w:rsidP="0027047B">
      <w:pPr>
        <w:pStyle w:val="ListParagraph"/>
        <w:numPr>
          <w:ilvl w:val="2"/>
          <w:numId w:val="3"/>
        </w:numPr>
        <w:tabs>
          <w:tab w:val="left" w:pos="2160"/>
        </w:tabs>
        <w:spacing w:before="237"/>
        <w:ind w:left="2160" w:right="1135"/>
        <w:rPr>
          <w:sz w:val="24"/>
        </w:rPr>
      </w:pPr>
      <w:r>
        <w:rPr>
          <w:sz w:val="24"/>
        </w:rPr>
        <w:t>The Court does not provide interpreters for DR cases. If an interpreter is needed, you must bring your own.</w:t>
      </w:r>
    </w:p>
    <w:p w14:paraId="719265B5" w14:textId="77777777" w:rsidR="0027047B" w:rsidRPr="00716E15" w:rsidRDefault="0027047B" w:rsidP="0027047B">
      <w:pPr>
        <w:pStyle w:val="ListParagraph"/>
        <w:numPr>
          <w:ilvl w:val="2"/>
          <w:numId w:val="3"/>
        </w:numPr>
        <w:tabs>
          <w:tab w:val="left" w:pos="2160"/>
        </w:tabs>
        <w:spacing w:before="237"/>
        <w:ind w:left="2160" w:right="1135"/>
        <w:rPr>
          <w:b/>
          <w:bCs/>
          <w:sz w:val="24"/>
        </w:rPr>
      </w:pPr>
      <w:r w:rsidRPr="00716E15">
        <w:rPr>
          <w:b/>
          <w:bCs/>
          <w:sz w:val="24"/>
        </w:rPr>
        <w:t>Courtroom 16-D Special Set</w:t>
      </w:r>
      <w:r>
        <w:rPr>
          <w:b/>
          <w:bCs/>
          <w:sz w:val="24"/>
        </w:rPr>
        <w:t xml:space="preserve"> Hearings</w:t>
      </w:r>
    </w:p>
    <w:p w14:paraId="1854C0C6" w14:textId="77777777" w:rsidR="0027047B" w:rsidRDefault="0027047B" w:rsidP="0027047B">
      <w:pPr>
        <w:pStyle w:val="ListParagraph"/>
        <w:numPr>
          <w:ilvl w:val="2"/>
          <w:numId w:val="3"/>
        </w:numPr>
        <w:tabs>
          <w:tab w:val="left" w:pos="2160"/>
        </w:tabs>
        <w:spacing w:before="237"/>
        <w:ind w:left="2160" w:right="1135"/>
        <w:rPr>
          <w:sz w:val="24"/>
        </w:rPr>
      </w:pPr>
      <w:r>
        <w:rPr>
          <w:sz w:val="24"/>
        </w:rPr>
        <w:t>Longer or special set injunction hearings and other miscellaneous motions in DV cases are heard during this week. This type of hearing is set by the Court.</w:t>
      </w:r>
    </w:p>
    <w:p w14:paraId="2EB08558" w14:textId="77777777" w:rsidR="004C545E" w:rsidRPr="004C545E" w:rsidRDefault="0027047B" w:rsidP="004C545E">
      <w:pPr>
        <w:pStyle w:val="ListParagraph"/>
        <w:numPr>
          <w:ilvl w:val="2"/>
          <w:numId w:val="3"/>
        </w:numPr>
        <w:tabs>
          <w:tab w:val="left" w:pos="2160"/>
        </w:tabs>
        <w:spacing w:before="237"/>
        <w:ind w:left="2160" w:right="1135"/>
        <w:rPr>
          <w:rFonts w:ascii="MS Gothic" w:hAnsi="MS Gothic"/>
          <w:b/>
          <w:bCs/>
          <w:sz w:val="24"/>
        </w:rPr>
      </w:pPr>
      <w:r>
        <w:rPr>
          <w:sz w:val="24"/>
        </w:rPr>
        <w:t xml:space="preserve">Cases requiring a Spanish Interpreter will be set on Wednesday afternoon. For any other language notify the Judicial Assistant </w:t>
      </w:r>
      <w:r>
        <w:rPr>
          <w:sz w:val="24"/>
        </w:rPr>
        <w:lastRenderedPageBreak/>
        <w:t>to the division email.</w:t>
      </w:r>
      <w:r w:rsidR="004C545E" w:rsidRPr="00674D28">
        <w:rPr>
          <w:b/>
          <w:bCs/>
          <w:sz w:val="24"/>
        </w:rPr>
        <w:t xml:space="preserve"> </w:t>
      </w:r>
    </w:p>
    <w:p w14:paraId="62BBC544" w14:textId="4ED724ED" w:rsidR="0027047B" w:rsidRPr="00463613" w:rsidRDefault="0027047B" w:rsidP="004C545E">
      <w:pPr>
        <w:pStyle w:val="ListParagraph"/>
        <w:tabs>
          <w:tab w:val="left" w:pos="2160"/>
        </w:tabs>
        <w:spacing w:before="237"/>
        <w:ind w:right="1135" w:firstLine="0"/>
        <w:rPr>
          <w:rFonts w:ascii="MS Gothic" w:hAnsi="MS Gothic"/>
          <w:b/>
          <w:bCs/>
          <w:sz w:val="24"/>
        </w:rPr>
      </w:pPr>
      <w:r w:rsidRPr="00674D28">
        <w:rPr>
          <w:b/>
          <w:bCs/>
          <w:sz w:val="24"/>
        </w:rPr>
        <w:t>Scheduling Hearings</w:t>
      </w:r>
      <w:r>
        <w:rPr>
          <w:b/>
          <w:bCs/>
          <w:sz w:val="24"/>
        </w:rPr>
        <w:t>:</w:t>
      </w:r>
    </w:p>
    <w:p w14:paraId="588BAF19" w14:textId="77777777" w:rsidR="0027047B" w:rsidRPr="00674D28" w:rsidRDefault="0027047B" w:rsidP="0027047B">
      <w:pPr>
        <w:pStyle w:val="ListParagraph"/>
        <w:tabs>
          <w:tab w:val="left" w:pos="2160"/>
        </w:tabs>
        <w:spacing w:before="58"/>
        <w:ind w:left="2520" w:firstLine="0"/>
        <w:rPr>
          <w:rFonts w:ascii="MS Gothic" w:hAnsi="MS Gothic"/>
          <w:b/>
          <w:bCs/>
          <w:sz w:val="24"/>
        </w:rPr>
      </w:pPr>
    </w:p>
    <w:p w14:paraId="01C9336B" w14:textId="77777777" w:rsidR="0027047B" w:rsidRPr="00463613" w:rsidRDefault="0027047B" w:rsidP="0027047B">
      <w:pPr>
        <w:pStyle w:val="ListParagraph"/>
        <w:numPr>
          <w:ilvl w:val="2"/>
          <w:numId w:val="3"/>
        </w:numPr>
        <w:tabs>
          <w:tab w:val="left" w:pos="2160"/>
        </w:tabs>
        <w:spacing w:before="58"/>
        <w:ind w:left="2160"/>
        <w:rPr>
          <w:rFonts w:ascii="MS Gothic" w:hAnsi="MS Gothic"/>
          <w:sz w:val="24"/>
        </w:rPr>
      </w:pPr>
      <w:r>
        <w:rPr>
          <w:sz w:val="24"/>
        </w:rPr>
        <w:t>Hearings</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requested</w:t>
      </w:r>
      <w:r>
        <w:rPr>
          <w:spacing w:val="-1"/>
          <w:sz w:val="24"/>
        </w:rPr>
        <w:t xml:space="preserve"> </w:t>
      </w:r>
      <w:r>
        <w:rPr>
          <w:sz w:val="24"/>
        </w:rPr>
        <w:t>by</w:t>
      </w:r>
      <w:r>
        <w:rPr>
          <w:spacing w:val="-2"/>
          <w:sz w:val="24"/>
        </w:rPr>
        <w:t xml:space="preserve"> </w:t>
      </w:r>
      <w:r>
        <w:rPr>
          <w:sz w:val="24"/>
        </w:rPr>
        <w:t>e-mail</w:t>
      </w:r>
      <w:r>
        <w:rPr>
          <w:spacing w:val="-1"/>
          <w:sz w:val="24"/>
        </w:rPr>
        <w:t xml:space="preserve"> </w:t>
      </w:r>
      <w:r>
        <w:rPr>
          <w:sz w:val="24"/>
        </w:rPr>
        <w:t>to</w:t>
      </w:r>
      <w:r>
        <w:rPr>
          <w:spacing w:val="-1"/>
          <w:sz w:val="24"/>
        </w:rPr>
        <w:t xml:space="preserve"> the Judicial Assistant </w:t>
      </w:r>
      <w:hyperlink r:id="rId15" w:history="1">
        <w:r w:rsidRPr="004839E6">
          <w:rPr>
            <w:rStyle w:val="Hyperlink"/>
            <w:spacing w:val="-1"/>
            <w:sz w:val="24"/>
          </w:rPr>
          <w:t>41orange@ninthcircuit.org</w:t>
        </w:r>
      </w:hyperlink>
      <w:r>
        <w:rPr>
          <w:spacing w:val="-1"/>
          <w:sz w:val="24"/>
        </w:rPr>
        <w:t xml:space="preserve"> </w:t>
      </w:r>
    </w:p>
    <w:p w14:paraId="1EC6417A" w14:textId="77777777" w:rsidR="0027047B" w:rsidRPr="00463613" w:rsidRDefault="0027047B" w:rsidP="0027047B">
      <w:pPr>
        <w:pStyle w:val="ListParagraph"/>
        <w:numPr>
          <w:ilvl w:val="2"/>
          <w:numId w:val="3"/>
        </w:numPr>
        <w:tabs>
          <w:tab w:val="left" w:pos="2160"/>
        </w:tabs>
        <w:spacing w:before="239"/>
        <w:ind w:left="2160" w:right="799"/>
        <w:rPr>
          <w:rFonts w:ascii="MS Gothic" w:hAnsi="MS Gothic"/>
          <w:sz w:val="24"/>
        </w:rPr>
      </w:pPr>
      <w:r>
        <w:t xml:space="preserve">Counsel shall comply with Administrative Order 2014-19 before coordinating a hearing. Mediation is required before seeking temporary relief or filing Notice for Trial in a DR case. </w:t>
      </w:r>
    </w:p>
    <w:p w14:paraId="36CAA23E" w14:textId="77777777" w:rsidR="0027047B" w:rsidRPr="00463613" w:rsidRDefault="0027047B" w:rsidP="0027047B">
      <w:pPr>
        <w:pStyle w:val="ListParagraph"/>
        <w:numPr>
          <w:ilvl w:val="2"/>
          <w:numId w:val="3"/>
        </w:numPr>
        <w:tabs>
          <w:tab w:val="left" w:pos="2160"/>
        </w:tabs>
        <w:spacing w:before="239"/>
        <w:ind w:left="2160" w:right="799"/>
        <w:rPr>
          <w:rFonts w:ascii="MS Gothic" w:hAnsi="MS Gothic"/>
          <w:sz w:val="24"/>
        </w:rPr>
      </w:pPr>
      <w:r>
        <w:rPr>
          <w:sz w:val="24"/>
        </w:rPr>
        <w:t>All hearings requests will be review and an order may be entered without a hearing.</w:t>
      </w:r>
    </w:p>
    <w:p w14:paraId="16BEE27E" w14:textId="77777777" w:rsidR="0027047B" w:rsidRPr="00087CB9" w:rsidRDefault="0027047B" w:rsidP="0027047B">
      <w:pPr>
        <w:pStyle w:val="ListParagraph"/>
        <w:numPr>
          <w:ilvl w:val="2"/>
          <w:numId w:val="3"/>
        </w:numPr>
        <w:tabs>
          <w:tab w:val="left" w:pos="2160"/>
        </w:tabs>
        <w:spacing w:before="237"/>
        <w:ind w:left="2160" w:right="836"/>
        <w:rPr>
          <w:rFonts w:ascii="MS Gothic" w:hAnsi="MS Gothic"/>
          <w:sz w:val="24"/>
        </w:rPr>
      </w:pPr>
      <w:r>
        <w:rPr>
          <w:sz w:val="24"/>
        </w:rPr>
        <w:t>If parties are unable to agree on a hearing date and time on, the scheduling party should e- mail</w:t>
      </w:r>
      <w:r>
        <w:rPr>
          <w:spacing w:val="-4"/>
          <w:sz w:val="24"/>
        </w:rPr>
        <w:t xml:space="preserve"> </w:t>
      </w:r>
      <w:r>
        <w:rPr>
          <w:sz w:val="24"/>
        </w:rPr>
        <w:t>the</w:t>
      </w:r>
      <w:r>
        <w:rPr>
          <w:spacing w:val="-4"/>
          <w:sz w:val="24"/>
        </w:rPr>
        <w:t xml:space="preserve"> </w:t>
      </w:r>
      <w:r>
        <w:rPr>
          <w:sz w:val="24"/>
        </w:rPr>
        <w:t>judicial</w:t>
      </w:r>
      <w:r>
        <w:rPr>
          <w:spacing w:val="-4"/>
          <w:sz w:val="24"/>
        </w:rPr>
        <w:t xml:space="preserve"> </w:t>
      </w:r>
      <w:r>
        <w:rPr>
          <w:sz w:val="24"/>
        </w:rPr>
        <w:t>assistant,</w:t>
      </w:r>
      <w:r>
        <w:rPr>
          <w:spacing w:val="-4"/>
          <w:sz w:val="24"/>
        </w:rPr>
        <w:t xml:space="preserve"> </w:t>
      </w:r>
      <w:r>
        <w:rPr>
          <w:sz w:val="24"/>
        </w:rPr>
        <w:t>copying</w:t>
      </w:r>
      <w:r>
        <w:rPr>
          <w:spacing w:val="-4"/>
          <w:sz w:val="24"/>
        </w:rPr>
        <w:t xml:space="preserve"> </w:t>
      </w:r>
      <w:r>
        <w:rPr>
          <w:sz w:val="24"/>
        </w:rPr>
        <w:t>opposing</w:t>
      </w:r>
      <w:r>
        <w:rPr>
          <w:spacing w:val="-4"/>
          <w:sz w:val="24"/>
        </w:rPr>
        <w:t xml:space="preserve"> </w:t>
      </w:r>
      <w:r>
        <w:rPr>
          <w:sz w:val="24"/>
        </w:rPr>
        <w:t>counsel</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self- represented litigant, to coordinate scheduling the hearing.</w:t>
      </w:r>
    </w:p>
    <w:p w14:paraId="3403B791" w14:textId="77777777" w:rsidR="0027047B" w:rsidRDefault="0027047B" w:rsidP="0027047B">
      <w:pPr>
        <w:pStyle w:val="ListParagraph"/>
        <w:numPr>
          <w:ilvl w:val="2"/>
          <w:numId w:val="3"/>
        </w:numPr>
        <w:tabs>
          <w:tab w:val="left" w:pos="2160"/>
        </w:tabs>
        <w:spacing w:before="237"/>
        <w:ind w:left="2160" w:right="836"/>
        <w:rPr>
          <w:rFonts w:ascii="MS Gothic" w:hAnsi="MS Gothic"/>
          <w:sz w:val="24"/>
        </w:rPr>
      </w:pPr>
      <w:r>
        <w:rPr>
          <w:sz w:val="24"/>
        </w:rPr>
        <w:t>Email the division email to reserve hearing time. You must copy opposing counsel or self-represented litigant when communicating with the Court. When requesting hearing time make sure to include the following</w:t>
      </w:r>
    </w:p>
    <w:p w14:paraId="0DA60D92" w14:textId="77777777" w:rsidR="0027047B" w:rsidRPr="001561A5" w:rsidRDefault="0027047B" w:rsidP="00661261">
      <w:pPr>
        <w:pStyle w:val="ListParagraph"/>
        <w:tabs>
          <w:tab w:val="left" w:pos="2160"/>
        </w:tabs>
        <w:spacing w:before="237"/>
        <w:ind w:right="836" w:firstLine="0"/>
        <w:rPr>
          <w:rFonts w:ascii="MS Gothic" w:hAnsi="MS Gothic"/>
          <w:sz w:val="24"/>
        </w:rPr>
      </w:pPr>
    </w:p>
    <w:p w14:paraId="36634FFD" w14:textId="77777777" w:rsidR="0027047B" w:rsidRPr="00087CB9"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Case Number and last name of the parties</w:t>
      </w:r>
    </w:p>
    <w:p w14:paraId="1B006E5C" w14:textId="77777777" w:rsidR="0027047B" w:rsidRPr="00087CB9"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Title of Motion and date it was filed.</w:t>
      </w:r>
    </w:p>
    <w:p w14:paraId="7A9683E7" w14:textId="77777777" w:rsidR="0027047B" w:rsidRPr="00087CB9"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Length of time being requested.</w:t>
      </w:r>
    </w:p>
    <w:p w14:paraId="7B4F35DE" w14:textId="77777777" w:rsidR="0027047B" w:rsidRPr="001561A5"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If is a DV case whether the parties need an interpreter, and language requested.</w:t>
      </w:r>
    </w:p>
    <w:p w14:paraId="28D276B8" w14:textId="77777777" w:rsidR="0027047B" w:rsidRPr="00D777CE"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Whether the hearing is evidentiary in nature (testimony or evidence expected)</w:t>
      </w:r>
    </w:p>
    <w:p w14:paraId="2D212811" w14:textId="77777777" w:rsidR="0027047B" w:rsidRPr="00087CB9" w:rsidRDefault="0027047B" w:rsidP="0027047B">
      <w:pPr>
        <w:pStyle w:val="ListParagraph"/>
        <w:numPr>
          <w:ilvl w:val="0"/>
          <w:numId w:val="7"/>
        </w:numPr>
        <w:tabs>
          <w:tab w:val="left" w:pos="2160"/>
        </w:tabs>
        <w:spacing w:before="237"/>
        <w:ind w:right="835"/>
        <w:contextualSpacing/>
        <w:rPr>
          <w:rFonts w:ascii="MS Gothic" w:hAnsi="MS Gothic"/>
          <w:sz w:val="24"/>
        </w:rPr>
      </w:pPr>
      <w:r>
        <w:rPr>
          <w:sz w:val="24"/>
        </w:rPr>
        <w:t>Certificate of Compliance with “Meet and Confer” and hearing coordination requirements in Administrative Order 2014-19</w:t>
      </w:r>
    </w:p>
    <w:p w14:paraId="69FAD074" w14:textId="0B652A33" w:rsidR="005077B6" w:rsidRPr="005077B6" w:rsidRDefault="0027047B" w:rsidP="005077B6">
      <w:pPr>
        <w:pStyle w:val="ListParagraph"/>
        <w:numPr>
          <w:ilvl w:val="0"/>
          <w:numId w:val="7"/>
        </w:numPr>
        <w:tabs>
          <w:tab w:val="left" w:pos="2160"/>
        </w:tabs>
        <w:spacing w:before="237"/>
        <w:ind w:right="835"/>
        <w:contextualSpacing/>
        <w:rPr>
          <w:rFonts w:ascii="MS Gothic" w:hAnsi="MS Gothic"/>
          <w:sz w:val="24"/>
        </w:rPr>
      </w:pPr>
      <w:r>
        <w:rPr>
          <w:sz w:val="24"/>
        </w:rPr>
        <w:t>Let the Court know if whether any party is in jail and needs to be transport.</w:t>
      </w:r>
    </w:p>
    <w:p w14:paraId="6DF1158B" w14:textId="1B30FDD6" w:rsidR="005077B6" w:rsidRPr="00661261" w:rsidRDefault="005077B6" w:rsidP="005077B6">
      <w:pPr>
        <w:pStyle w:val="ListParagraph"/>
        <w:numPr>
          <w:ilvl w:val="0"/>
          <w:numId w:val="7"/>
        </w:numPr>
        <w:tabs>
          <w:tab w:val="left" w:pos="2160"/>
        </w:tabs>
        <w:spacing w:before="237"/>
        <w:ind w:right="835"/>
        <w:contextualSpacing/>
        <w:rPr>
          <w:rFonts w:ascii="MS Gothic" w:hAnsi="MS Gothic"/>
          <w:sz w:val="24"/>
        </w:rPr>
      </w:pPr>
      <w:r>
        <w:rPr>
          <w:sz w:val="24"/>
        </w:rPr>
        <w:t>Your hearing time is not confirmed until you receive a reply from the Judicial Assistant.</w:t>
      </w:r>
    </w:p>
    <w:p w14:paraId="2C0F2C1D" w14:textId="77777777" w:rsidR="00661261" w:rsidRPr="005077B6" w:rsidRDefault="00661261" w:rsidP="00661261">
      <w:pPr>
        <w:pStyle w:val="ListParagraph"/>
        <w:tabs>
          <w:tab w:val="left" w:pos="2160"/>
        </w:tabs>
        <w:spacing w:before="237"/>
        <w:ind w:left="2520" w:right="835" w:firstLine="0"/>
        <w:contextualSpacing/>
        <w:rPr>
          <w:rFonts w:ascii="MS Gothic" w:hAnsi="MS Gothic"/>
          <w:sz w:val="24"/>
        </w:rPr>
      </w:pPr>
    </w:p>
    <w:p w14:paraId="08B0AB6B" w14:textId="2BB8294A" w:rsidR="0027047B" w:rsidRPr="00661261" w:rsidRDefault="0027047B" w:rsidP="00661261">
      <w:pPr>
        <w:pStyle w:val="ListParagraph"/>
        <w:numPr>
          <w:ilvl w:val="0"/>
          <w:numId w:val="18"/>
        </w:numPr>
        <w:tabs>
          <w:tab w:val="left" w:pos="2160"/>
        </w:tabs>
        <w:spacing w:before="237"/>
        <w:ind w:right="835"/>
        <w:contextualSpacing/>
        <w:rPr>
          <w:b/>
          <w:sz w:val="24"/>
        </w:rPr>
      </w:pPr>
      <w:r w:rsidRPr="00661261">
        <w:rPr>
          <w:b/>
          <w:sz w:val="24"/>
        </w:rPr>
        <w:t>Notice</w:t>
      </w:r>
      <w:r w:rsidRPr="00661261">
        <w:rPr>
          <w:b/>
          <w:spacing w:val="-3"/>
          <w:sz w:val="24"/>
        </w:rPr>
        <w:t xml:space="preserve"> </w:t>
      </w:r>
      <w:r w:rsidRPr="00661261">
        <w:rPr>
          <w:b/>
          <w:sz w:val="24"/>
        </w:rPr>
        <w:t>of</w:t>
      </w:r>
      <w:r w:rsidRPr="00661261">
        <w:rPr>
          <w:b/>
          <w:spacing w:val="-2"/>
          <w:sz w:val="24"/>
        </w:rPr>
        <w:t xml:space="preserve"> Hearing:</w:t>
      </w:r>
    </w:p>
    <w:p w14:paraId="7CACE409" w14:textId="77777777" w:rsidR="0027047B" w:rsidRDefault="0027047B" w:rsidP="0027047B">
      <w:pPr>
        <w:pStyle w:val="ListParagraph"/>
        <w:numPr>
          <w:ilvl w:val="2"/>
          <w:numId w:val="3"/>
        </w:numPr>
        <w:tabs>
          <w:tab w:val="left" w:pos="2160"/>
        </w:tabs>
        <w:ind w:left="2160" w:right="1366"/>
        <w:rPr>
          <w:rFonts w:ascii="MS Gothic" w:hAnsi="MS Gothic"/>
          <w:sz w:val="24"/>
        </w:rPr>
      </w:pPr>
      <w:r>
        <w:rPr>
          <w:sz w:val="24"/>
        </w:rPr>
        <w:t>A</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hearing</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filed</w:t>
      </w:r>
      <w:r>
        <w:rPr>
          <w:spacing w:val="-4"/>
          <w:sz w:val="24"/>
        </w:rPr>
        <w:t xml:space="preserve"> </w:t>
      </w:r>
      <w:r>
        <w:rPr>
          <w:sz w:val="24"/>
        </w:rPr>
        <w:t>and</w:t>
      </w:r>
      <w:r>
        <w:rPr>
          <w:spacing w:val="-4"/>
          <w:sz w:val="24"/>
        </w:rPr>
        <w:t xml:space="preserve"> </w:t>
      </w:r>
      <w:r>
        <w:rPr>
          <w:sz w:val="24"/>
        </w:rPr>
        <w:t>served</w:t>
      </w:r>
      <w:r>
        <w:rPr>
          <w:spacing w:val="-4"/>
          <w:sz w:val="24"/>
        </w:rPr>
        <w:t xml:space="preserve"> </w:t>
      </w:r>
      <w:r>
        <w:rPr>
          <w:sz w:val="24"/>
        </w:rPr>
        <w:t>immediately</w:t>
      </w:r>
      <w:r>
        <w:rPr>
          <w:spacing w:val="-4"/>
          <w:sz w:val="24"/>
        </w:rPr>
        <w:t xml:space="preserve"> </w:t>
      </w:r>
      <w:r>
        <w:rPr>
          <w:sz w:val="24"/>
        </w:rPr>
        <w:t>after reserving hearing time. The notice of hearing must include the date of the hearing, time, motion(s) to be addressed, date the motion was filed, length of the hearing, and courtroom.</w:t>
      </w:r>
    </w:p>
    <w:p w14:paraId="0FB52801" w14:textId="17A819CF" w:rsidR="0027047B" w:rsidRDefault="0027047B" w:rsidP="0027047B">
      <w:pPr>
        <w:pStyle w:val="ListParagraph"/>
        <w:numPr>
          <w:ilvl w:val="2"/>
          <w:numId w:val="3"/>
        </w:numPr>
        <w:tabs>
          <w:tab w:val="left" w:pos="2160"/>
        </w:tabs>
        <w:spacing w:before="241"/>
        <w:ind w:left="2160" w:right="929"/>
        <w:rPr>
          <w:rFonts w:ascii="MS Gothic" w:hAnsi="MS Gothic"/>
          <w:sz w:val="24"/>
        </w:rPr>
      </w:pPr>
      <w:r>
        <w:rPr>
          <w:sz w:val="24"/>
        </w:rPr>
        <w:t>A</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hearing</w:t>
      </w:r>
      <w:r>
        <w:rPr>
          <w:spacing w:val="-4"/>
          <w:sz w:val="24"/>
        </w:rPr>
        <w:t xml:space="preserve"> </w:t>
      </w:r>
      <w:r>
        <w:rPr>
          <w:sz w:val="24"/>
        </w:rPr>
        <w:t>involving</w:t>
      </w:r>
      <w:r>
        <w:rPr>
          <w:spacing w:val="-4"/>
          <w:sz w:val="24"/>
        </w:rPr>
        <w:t xml:space="preserve"> </w:t>
      </w:r>
      <w:r>
        <w:rPr>
          <w:sz w:val="24"/>
        </w:rPr>
        <w:t>any</w:t>
      </w:r>
      <w:r>
        <w:rPr>
          <w:spacing w:val="-4"/>
          <w:sz w:val="24"/>
        </w:rPr>
        <w:t xml:space="preserve"> </w:t>
      </w:r>
      <w:r>
        <w:rPr>
          <w:sz w:val="24"/>
        </w:rPr>
        <w:t>remote</w:t>
      </w:r>
      <w:r>
        <w:rPr>
          <w:spacing w:val="-4"/>
          <w:sz w:val="24"/>
        </w:rPr>
        <w:t xml:space="preserve"> </w:t>
      </w:r>
      <w:r>
        <w:rPr>
          <w:sz w:val="24"/>
        </w:rPr>
        <w:t>appearance</w:t>
      </w:r>
      <w:r>
        <w:rPr>
          <w:spacing w:val="-4"/>
          <w:sz w:val="24"/>
        </w:rPr>
        <w:t xml:space="preserve"> </w:t>
      </w:r>
      <w:r>
        <w:rPr>
          <w:sz w:val="24"/>
        </w:rPr>
        <w:t>must</w:t>
      </w:r>
      <w:r>
        <w:rPr>
          <w:spacing w:val="-4"/>
          <w:sz w:val="24"/>
        </w:rPr>
        <w:t xml:space="preserve"> </w:t>
      </w:r>
      <w:r>
        <w:rPr>
          <w:sz w:val="24"/>
        </w:rPr>
        <w:t>list</w:t>
      </w:r>
      <w:r>
        <w:rPr>
          <w:spacing w:val="-4"/>
          <w:sz w:val="24"/>
        </w:rPr>
        <w:t xml:space="preserve"> </w:t>
      </w:r>
      <w:r>
        <w:rPr>
          <w:sz w:val="24"/>
        </w:rPr>
        <w:t xml:space="preserve">the  </w:t>
      </w:r>
      <w:proofErr w:type="spellStart"/>
      <w:r>
        <w:rPr>
          <w:sz w:val="24"/>
        </w:rPr>
        <w:t>WebEx</w:t>
      </w:r>
      <w:proofErr w:type="spellEnd"/>
      <w:r>
        <w:rPr>
          <w:sz w:val="24"/>
        </w:rPr>
        <w:t xml:space="preserve"> Division link; </w:t>
      </w:r>
      <w:hyperlink r:id="rId16" w:history="1">
        <w:r>
          <w:rPr>
            <w:rStyle w:val="Hyperlink"/>
            <w:rFonts w:ascii="Aptos" w:eastAsia="Calibri" w:hAnsi="Aptos" w:cs="Calibri"/>
            <w:color w:val="0672EF"/>
            <w:sz w:val="24"/>
            <w:szCs w:val="24"/>
            <w14:ligatures w14:val="none"/>
          </w:rPr>
          <w:t>https://ninthcircuit.webex.com/meet/41orange</w:t>
        </w:r>
      </w:hyperlink>
    </w:p>
    <w:p w14:paraId="78C7D6C4" w14:textId="77777777" w:rsidR="00F42C2F" w:rsidRDefault="0027047B" w:rsidP="00F42C2F">
      <w:pPr>
        <w:pStyle w:val="ListParagraph"/>
        <w:numPr>
          <w:ilvl w:val="2"/>
          <w:numId w:val="3"/>
        </w:numPr>
        <w:tabs>
          <w:tab w:val="left" w:pos="2160"/>
        </w:tabs>
        <w:spacing w:before="239"/>
        <w:ind w:left="2160" w:right="800"/>
        <w:rPr>
          <w:rFonts w:ascii="MS Gothic" w:hAnsi="MS Gothic"/>
          <w:sz w:val="24"/>
        </w:rPr>
      </w:pPr>
      <w:r>
        <w:rPr>
          <w:sz w:val="24"/>
        </w:rPr>
        <w:lastRenderedPageBreak/>
        <w:t>All</w:t>
      </w:r>
      <w:r>
        <w:rPr>
          <w:spacing w:val="-5"/>
          <w:sz w:val="24"/>
        </w:rPr>
        <w:t xml:space="preserve"> </w:t>
      </w:r>
      <w:r>
        <w:rPr>
          <w:sz w:val="24"/>
        </w:rPr>
        <w:t>notices</w:t>
      </w:r>
      <w:r>
        <w:rPr>
          <w:spacing w:val="-5"/>
          <w:sz w:val="24"/>
        </w:rPr>
        <w:t xml:space="preserve"> </w:t>
      </w:r>
      <w:r>
        <w:rPr>
          <w:sz w:val="24"/>
        </w:rPr>
        <w:t>of</w:t>
      </w:r>
      <w:r>
        <w:rPr>
          <w:spacing w:val="-5"/>
          <w:sz w:val="24"/>
        </w:rPr>
        <w:t xml:space="preserve"> </w:t>
      </w:r>
      <w:r>
        <w:rPr>
          <w:sz w:val="24"/>
        </w:rPr>
        <w:t>hearing</w:t>
      </w:r>
      <w:r>
        <w:rPr>
          <w:spacing w:val="-5"/>
          <w:sz w:val="24"/>
        </w:rPr>
        <w:t xml:space="preserve"> </w:t>
      </w:r>
      <w:r>
        <w:rPr>
          <w:sz w:val="24"/>
        </w:rPr>
        <w:t>must</w:t>
      </w:r>
      <w:r>
        <w:rPr>
          <w:spacing w:val="-5"/>
          <w:sz w:val="24"/>
        </w:rPr>
        <w:t xml:space="preserve"> </w:t>
      </w:r>
      <w:r>
        <w:rPr>
          <w:sz w:val="24"/>
        </w:rPr>
        <w:t>contain</w:t>
      </w:r>
      <w:r>
        <w:rPr>
          <w:spacing w:val="-5"/>
          <w:sz w:val="24"/>
        </w:rPr>
        <w:t xml:space="preserve"> </w:t>
      </w:r>
      <w:r>
        <w:rPr>
          <w:sz w:val="24"/>
        </w:rPr>
        <w:t>the</w:t>
      </w:r>
      <w:r>
        <w:rPr>
          <w:spacing w:val="-5"/>
          <w:sz w:val="24"/>
        </w:rPr>
        <w:t xml:space="preserve"> </w:t>
      </w:r>
      <w:r>
        <w:rPr>
          <w:sz w:val="24"/>
        </w:rPr>
        <w:t>Americans</w:t>
      </w:r>
      <w:r>
        <w:rPr>
          <w:spacing w:val="-5"/>
          <w:sz w:val="24"/>
        </w:rPr>
        <w:t xml:space="preserve"> </w:t>
      </w:r>
      <w:r>
        <w:rPr>
          <w:sz w:val="24"/>
        </w:rPr>
        <w:t>with</w:t>
      </w:r>
      <w:r>
        <w:rPr>
          <w:spacing w:val="-5"/>
          <w:sz w:val="24"/>
        </w:rPr>
        <w:t xml:space="preserve"> </w:t>
      </w:r>
      <w:r>
        <w:rPr>
          <w:sz w:val="24"/>
        </w:rPr>
        <w:t>Disabilities Act (ADA) notification required by Florida Rule of General Practice and Judicial Administration 2.540.</w:t>
      </w:r>
    </w:p>
    <w:p w14:paraId="66C2B2E4" w14:textId="77777777" w:rsidR="00F42C2F" w:rsidRPr="00F42C2F" w:rsidRDefault="00F42C2F" w:rsidP="00F42C2F">
      <w:pPr>
        <w:pStyle w:val="ListParagraph"/>
        <w:numPr>
          <w:ilvl w:val="2"/>
          <w:numId w:val="3"/>
        </w:numPr>
        <w:tabs>
          <w:tab w:val="left" w:pos="2160"/>
        </w:tabs>
        <w:spacing w:before="239"/>
        <w:ind w:left="2160" w:right="800"/>
        <w:rPr>
          <w:sz w:val="24"/>
        </w:rPr>
      </w:pPr>
      <w:r w:rsidRPr="00F42C2F">
        <w:rPr>
          <w:rFonts w:cs="Arial"/>
          <w:b/>
          <w:color w:val="000000"/>
          <w:szCs w:val="24"/>
        </w:rPr>
        <w:t>Cross-notice Motions.</w:t>
      </w:r>
      <w:r w:rsidRPr="00F42C2F">
        <w:rPr>
          <w:rFonts w:cs="Arial"/>
          <w:color w:val="000000"/>
          <w:szCs w:val="24"/>
        </w:rPr>
        <w:t xml:space="preserve"> Please do not </w:t>
      </w:r>
      <w:r w:rsidRPr="00F42C2F">
        <w:rPr>
          <w:rFonts w:cs="Arial"/>
          <w:b/>
          <w:color w:val="000000"/>
          <w:szCs w:val="24"/>
        </w:rPr>
        <w:t>cross-notice motions</w:t>
      </w:r>
      <w:r w:rsidRPr="00F42C2F">
        <w:rPr>
          <w:rFonts w:cs="Arial"/>
          <w:color w:val="000000"/>
          <w:szCs w:val="24"/>
        </w:rPr>
        <w:t xml:space="preserve"> without prior approval of opposing counsel and the Judicial Assistant. If permitted, counsel must email the JA to confirm it can be heard in the same time frame or that sufficient additional time is available for all matters to be heard. </w:t>
      </w:r>
    </w:p>
    <w:p w14:paraId="2EE21D9C" w14:textId="4EB7A063" w:rsidR="00F42C2F" w:rsidRPr="00F42C2F" w:rsidRDefault="00F42C2F" w:rsidP="00F42C2F">
      <w:pPr>
        <w:pStyle w:val="ListParagraph"/>
        <w:numPr>
          <w:ilvl w:val="2"/>
          <w:numId w:val="3"/>
        </w:numPr>
        <w:tabs>
          <w:tab w:val="left" w:pos="2160"/>
        </w:tabs>
        <w:spacing w:before="239"/>
        <w:ind w:left="2160" w:right="800"/>
        <w:rPr>
          <w:sz w:val="24"/>
        </w:rPr>
      </w:pPr>
      <w:r w:rsidRPr="00F42C2F">
        <w:rPr>
          <w:rFonts w:cs="Arial"/>
          <w:b/>
          <w:color w:val="000000"/>
          <w:szCs w:val="24"/>
        </w:rPr>
        <w:t>Canceling a Hearing.</w:t>
      </w:r>
      <w:r w:rsidRPr="00F42C2F">
        <w:rPr>
          <w:rFonts w:cs="Arial"/>
          <w:color w:val="000000"/>
          <w:szCs w:val="24"/>
        </w:rPr>
        <w:t xml:space="preserve"> Pl</w:t>
      </w:r>
      <w:r w:rsidRPr="00F42C2F">
        <w:rPr>
          <w:rFonts w:cs="Arial"/>
          <w:szCs w:val="24"/>
        </w:rPr>
        <w:t xml:space="preserve">ease note that only the party setting the hearing may cancel the hearing.  </w:t>
      </w:r>
    </w:p>
    <w:p w14:paraId="6B9799CE" w14:textId="77777777" w:rsidR="00F42C2F" w:rsidRPr="00F42C2F" w:rsidRDefault="00F42C2F" w:rsidP="00F42C2F">
      <w:pPr>
        <w:spacing w:line="253" w:lineRule="auto"/>
        <w:ind w:left="1440" w:firstLine="720"/>
        <w:jc w:val="both"/>
        <w:rPr>
          <w:rFonts w:cs="Arial"/>
          <w:b/>
          <w:szCs w:val="24"/>
        </w:rPr>
      </w:pPr>
      <w:r w:rsidRPr="00F42C2F">
        <w:rPr>
          <w:rFonts w:cs="Arial"/>
          <w:szCs w:val="24"/>
        </w:rPr>
        <w:t xml:space="preserve">The party cancelling the hearing </w:t>
      </w:r>
      <w:r w:rsidRPr="00F42C2F">
        <w:rPr>
          <w:rFonts w:cs="Arial"/>
          <w:b/>
          <w:szCs w:val="24"/>
        </w:rPr>
        <w:t>must:</w:t>
      </w:r>
    </w:p>
    <w:p w14:paraId="31F45B2A" w14:textId="77777777" w:rsidR="00F42C2F" w:rsidRPr="00F42C2F" w:rsidRDefault="00F42C2F" w:rsidP="00F42C2F">
      <w:pPr>
        <w:spacing w:line="253" w:lineRule="auto"/>
        <w:ind w:left="1440" w:firstLine="720"/>
        <w:jc w:val="both"/>
        <w:rPr>
          <w:rFonts w:cs="Arial"/>
          <w:szCs w:val="24"/>
        </w:rPr>
      </w:pPr>
    </w:p>
    <w:p w14:paraId="065A2052" w14:textId="77777777" w:rsidR="00F42C2F" w:rsidRPr="00F42C2F" w:rsidRDefault="00F42C2F" w:rsidP="00F42C2F">
      <w:pPr>
        <w:pStyle w:val="ListParagraph"/>
        <w:numPr>
          <w:ilvl w:val="0"/>
          <w:numId w:val="11"/>
        </w:numPr>
        <w:autoSpaceDE/>
        <w:autoSpaceDN/>
        <w:spacing w:before="0" w:line="253" w:lineRule="auto"/>
        <w:contextualSpacing/>
        <w:jc w:val="both"/>
        <w:rPr>
          <w:rFonts w:cs="Arial"/>
          <w:szCs w:val="24"/>
        </w:rPr>
      </w:pPr>
      <w:r w:rsidRPr="00F42C2F">
        <w:rPr>
          <w:rFonts w:cs="Arial"/>
          <w:szCs w:val="24"/>
        </w:rPr>
        <w:t xml:space="preserve">Email the Judicial Assistant to notify the Court of the cancelled hearing.  (filing the Notice of Cancellation with the Clerk is not sufficient as the Clerk does not notify the Court), and </w:t>
      </w:r>
    </w:p>
    <w:p w14:paraId="4A9696E5" w14:textId="77777777" w:rsidR="00F42C2F" w:rsidRPr="00F42C2F" w:rsidRDefault="00F42C2F" w:rsidP="00F42C2F">
      <w:pPr>
        <w:pStyle w:val="ListParagraph"/>
        <w:spacing w:line="253" w:lineRule="auto"/>
        <w:ind w:left="2520"/>
        <w:jc w:val="both"/>
        <w:rPr>
          <w:rFonts w:cs="Arial"/>
          <w:szCs w:val="24"/>
        </w:rPr>
      </w:pPr>
    </w:p>
    <w:p w14:paraId="5FDEC1DD" w14:textId="0161D495" w:rsidR="00F42C2F" w:rsidRPr="005077B6" w:rsidRDefault="00F42C2F" w:rsidP="005077B6">
      <w:pPr>
        <w:pStyle w:val="ListParagraph"/>
        <w:numPr>
          <w:ilvl w:val="0"/>
          <w:numId w:val="11"/>
        </w:numPr>
        <w:autoSpaceDE/>
        <w:autoSpaceDN/>
        <w:spacing w:before="0" w:line="253" w:lineRule="auto"/>
        <w:contextualSpacing/>
        <w:jc w:val="both"/>
        <w:rPr>
          <w:rFonts w:cs="Arial"/>
          <w:szCs w:val="24"/>
        </w:rPr>
      </w:pPr>
      <w:r w:rsidRPr="00F42C2F">
        <w:rPr>
          <w:rFonts w:cs="Arial"/>
          <w:szCs w:val="24"/>
        </w:rPr>
        <w:t xml:space="preserve">File a </w:t>
      </w:r>
      <w:r w:rsidRPr="00F42C2F">
        <w:rPr>
          <w:rFonts w:cs="Arial"/>
          <w:b/>
          <w:szCs w:val="24"/>
        </w:rPr>
        <w:t>Notice of Cancellation</w:t>
      </w:r>
      <w:r w:rsidRPr="00F42C2F">
        <w:rPr>
          <w:rFonts w:cs="Arial"/>
          <w:szCs w:val="24"/>
        </w:rPr>
        <w:t xml:space="preserve"> and email a copy of the notice of cancellation to the Judicial Assistant   </w:t>
      </w:r>
    </w:p>
    <w:p w14:paraId="45E0239A" w14:textId="77777777" w:rsidR="0027047B" w:rsidRPr="001561A5" w:rsidRDefault="0027047B" w:rsidP="0027047B">
      <w:pPr>
        <w:pStyle w:val="ListParagraph"/>
        <w:numPr>
          <w:ilvl w:val="2"/>
          <w:numId w:val="8"/>
        </w:numPr>
        <w:tabs>
          <w:tab w:val="left" w:pos="2160"/>
        </w:tabs>
        <w:spacing w:before="239"/>
        <w:ind w:right="800"/>
        <w:rPr>
          <w:rFonts w:ascii="MS Gothic" w:hAnsi="MS Gothic"/>
          <w:b/>
          <w:bCs/>
          <w:sz w:val="24"/>
        </w:rPr>
      </w:pPr>
      <w:r w:rsidRPr="001561A5">
        <w:rPr>
          <w:b/>
          <w:bCs/>
          <w:sz w:val="24"/>
        </w:rPr>
        <w:t>Ex-</w:t>
      </w:r>
      <w:proofErr w:type="spellStart"/>
      <w:r w:rsidRPr="001561A5">
        <w:rPr>
          <w:b/>
          <w:bCs/>
          <w:sz w:val="24"/>
        </w:rPr>
        <w:t>Parte</w:t>
      </w:r>
      <w:proofErr w:type="spellEnd"/>
      <w:r w:rsidRPr="001561A5">
        <w:rPr>
          <w:b/>
          <w:bCs/>
          <w:sz w:val="24"/>
        </w:rPr>
        <w:t xml:space="preserve">/Short Matters </w:t>
      </w:r>
    </w:p>
    <w:p w14:paraId="42C29BF1" w14:textId="77777777" w:rsidR="0027047B" w:rsidRDefault="0027047B" w:rsidP="0027047B">
      <w:pPr>
        <w:pStyle w:val="ListParagraph"/>
        <w:numPr>
          <w:ilvl w:val="2"/>
          <w:numId w:val="3"/>
        </w:numPr>
        <w:tabs>
          <w:tab w:val="left" w:pos="2160"/>
        </w:tabs>
        <w:ind w:left="2160"/>
      </w:pPr>
      <w:r>
        <w:t>For scheduling email, the division email to get date, and time available.</w:t>
      </w:r>
    </w:p>
    <w:p w14:paraId="3EE553F4" w14:textId="77777777" w:rsidR="0027047B" w:rsidRPr="00087CB9" w:rsidRDefault="0027047B" w:rsidP="0027047B">
      <w:pPr>
        <w:pStyle w:val="ListParagraph"/>
        <w:numPr>
          <w:ilvl w:val="2"/>
          <w:numId w:val="3"/>
        </w:numPr>
        <w:tabs>
          <w:tab w:val="left" w:pos="2160"/>
        </w:tabs>
        <w:ind w:left="2160"/>
      </w:pPr>
      <w:r>
        <w:t>Ex-</w:t>
      </w:r>
      <w:proofErr w:type="spellStart"/>
      <w:r>
        <w:t>Parte</w:t>
      </w:r>
      <w:proofErr w:type="spellEnd"/>
      <w:r>
        <w:t xml:space="preserve">/Short Matters are typically held virtually via </w:t>
      </w:r>
      <w:proofErr w:type="spellStart"/>
      <w:r>
        <w:t>WebEx</w:t>
      </w:r>
      <w:proofErr w:type="spellEnd"/>
      <w:r>
        <w:t>.</w:t>
      </w:r>
    </w:p>
    <w:p w14:paraId="7ED28497" w14:textId="77777777" w:rsidR="0027047B" w:rsidRDefault="0027047B" w:rsidP="0027047B">
      <w:pPr>
        <w:pStyle w:val="ListParagraph"/>
        <w:numPr>
          <w:ilvl w:val="1"/>
          <w:numId w:val="3"/>
        </w:numPr>
        <w:tabs>
          <w:tab w:val="left" w:pos="1799"/>
        </w:tabs>
        <w:spacing w:before="242"/>
        <w:ind w:left="1799" w:hanging="359"/>
        <w:rPr>
          <w:b/>
          <w:sz w:val="24"/>
        </w:rPr>
      </w:pPr>
      <w:bookmarkStart w:id="3" w:name="_Hlk211860998"/>
      <w:r>
        <w:rPr>
          <w:b/>
          <w:sz w:val="24"/>
        </w:rPr>
        <w:t>Emergency Motions</w:t>
      </w:r>
      <w:r>
        <w:rPr>
          <w:b/>
          <w:spacing w:val="-2"/>
          <w:sz w:val="24"/>
        </w:rPr>
        <w:t>:</w:t>
      </w:r>
    </w:p>
    <w:bookmarkEnd w:id="3"/>
    <w:p w14:paraId="6D358399" w14:textId="77777777" w:rsidR="0027047B" w:rsidRDefault="0027047B" w:rsidP="0027047B">
      <w:pPr>
        <w:pStyle w:val="ListParagraph"/>
        <w:numPr>
          <w:ilvl w:val="2"/>
          <w:numId w:val="3"/>
        </w:numPr>
        <w:tabs>
          <w:tab w:val="left" w:pos="2160"/>
        </w:tabs>
        <w:ind w:left="2160"/>
      </w:pPr>
      <w:r>
        <w:t>All Emergency Motions must include “Emergency Motion in their title.</w:t>
      </w:r>
    </w:p>
    <w:p w14:paraId="39067068" w14:textId="0BA5AE7F" w:rsidR="0027047B" w:rsidRDefault="0027047B" w:rsidP="0027047B">
      <w:pPr>
        <w:pStyle w:val="ListParagraph"/>
        <w:numPr>
          <w:ilvl w:val="2"/>
          <w:numId w:val="3"/>
        </w:numPr>
        <w:tabs>
          <w:tab w:val="left" w:pos="2160"/>
        </w:tabs>
        <w:ind w:left="2160"/>
      </w:pPr>
      <w:r>
        <w:t xml:space="preserve">Email the e-filed copy to the division email. Emergency Motion is only appropriate in “an emergency situation”, such as where a child is </w:t>
      </w:r>
      <w:r w:rsidR="004C545E">
        <w:t>at risk</w:t>
      </w:r>
      <w:r>
        <w:t xml:space="preserve"> </w:t>
      </w:r>
      <w:r w:rsidR="004C545E">
        <w:t>of</w:t>
      </w:r>
      <w:r>
        <w:t xml:space="preserve"> harm, or where the opposing party plans to improperly remove the child from the State.</w:t>
      </w:r>
    </w:p>
    <w:p w14:paraId="36855243" w14:textId="4AF760F6" w:rsidR="0027047B" w:rsidRPr="005077B6" w:rsidRDefault="0027047B" w:rsidP="005077B6">
      <w:pPr>
        <w:pStyle w:val="ListParagraph"/>
        <w:numPr>
          <w:ilvl w:val="2"/>
          <w:numId w:val="3"/>
        </w:numPr>
        <w:tabs>
          <w:tab w:val="left" w:pos="2160"/>
        </w:tabs>
        <w:ind w:left="2160"/>
      </w:pPr>
      <w:r>
        <w:t xml:space="preserve">Once the Emergency Motion is received via the division email, the Court will review th Motion and either ruling on the Motion without a hearing or set a hearing for the Motion to be heard on an emergency basis or deny the Motion as to being an </w:t>
      </w:r>
      <w:r w:rsidR="004C545E">
        <w:t>emergency and</w:t>
      </w:r>
      <w:r>
        <w:t xml:space="preserve"> instruct the parties to coordinate a hearing for the Motion.</w:t>
      </w:r>
    </w:p>
    <w:p w14:paraId="33B1A1E4" w14:textId="77777777" w:rsidR="0027047B" w:rsidRDefault="0027047B" w:rsidP="0027047B">
      <w:pPr>
        <w:pStyle w:val="ListParagraph"/>
        <w:numPr>
          <w:ilvl w:val="1"/>
          <w:numId w:val="3"/>
        </w:numPr>
        <w:tabs>
          <w:tab w:val="left" w:pos="1799"/>
        </w:tabs>
        <w:spacing w:before="241"/>
        <w:ind w:left="1799" w:hanging="359"/>
        <w:rPr>
          <w:b/>
          <w:sz w:val="24"/>
        </w:rPr>
      </w:pPr>
      <w:bookmarkStart w:id="4" w:name="_Hlk211851133"/>
      <w:r>
        <w:rPr>
          <w:b/>
          <w:sz w:val="24"/>
        </w:rPr>
        <w:t>Continuance</w:t>
      </w:r>
      <w:r>
        <w:rPr>
          <w:b/>
          <w:spacing w:val="-10"/>
          <w:sz w:val="24"/>
        </w:rPr>
        <w:t xml:space="preserve"> </w:t>
      </w:r>
      <w:r>
        <w:rPr>
          <w:b/>
          <w:spacing w:val="-2"/>
          <w:sz w:val="24"/>
        </w:rPr>
        <w:t>Procedure</w:t>
      </w:r>
      <w:bookmarkEnd w:id="4"/>
      <w:r>
        <w:rPr>
          <w:b/>
          <w:spacing w:val="-2"/>
          <w:sz w:val="24"/>
        </w:rPr>
        <w:t>:</w:t>
      </w:r>
    </w:p>
    <w:p w14:paraId="409C8198" w14:textId="77777777" w:rsidR="0027047B" w:rsidRDefault="0027047B" w:rsidP="0027047B">
      <w:pPr>
        <w:pStyle w:val="ListParagraph"/>
        <w:numPr>
          <w:ilvl w:val="2"/>
          <w:numId w:val="3"/>
        </w:numPr>
        <w:tabs>
          <w:tab w:val="left" w:pos="2160"/>
        </w:tabs>
        <w:ind w:left="2160" w:right="1160"/>
        <w:rPr>
          <w:rFonts w:ascii="MS Gothic" w:hAnsi="MS Gothic"/>
          <w:sz w:val="24"/>
        </w:rPr>
      </w:pPr>
      <w:r>
        <w:rPr>
          <w:sz w:val="24"/>
        </w:rPr>
        <w:t>Motions</w:t>
      </w:r>
      <w:r>
        <w:rPr>
          <w:spacing w:val="-5"/>
          <w:sz w:val="24"/>
        </w:rPr>
        <w:t xml:space="preserve"> </w:t>
      </w:r>
      <w:r>
        <w:rPr>
          <w:sz w:val="24"/>
        </w:rPr>
        <w:t>for</w:t>
      </w:r>
      <w:r>
        <w:rPr>
          <w:spacing w:val="-5"/>
          <w:sz w:val="24"/>
        </w:rPr>
        <w:t xml:space="preserve"> </w:t>
      </w:r>
      <w:r>
        <w:rPr>
          <w:sz w:val="24"/>
        </w:rPr>
        <w:t>continuance</w:t>
      </w:r>
      <w:r>
        <w:rPr>
          <w:spacing w:val="-5"/>
          <w:sz w:val="24"/>
        </w:rPr>
        <w:t xml:space="preserve"> </w:t>
      </w:r>
      <w:r>
        <w:rPr>
          <w:sz w:val="24"/>
        </w:rPr>
        <w:t>are</w:t>
      </w:r>
      <w:r>
        <w:rPr>
          <w:spacing w:val="-5"/>
          <w:sz w:val="24"/>
        </w:rPr>
        <w:t xml:space="preserve"> </w:t>
      </w:r>
      <w:r>
        <w:rPr>
          <w:sz w:val="24"/>
        </w:rPr>
        <w:t>disfavored</w:t>
      </w:r>
      <w:r>
        <w:rPr>
          <w:spacing w:val="-5"/>
          <w:sz w:val="24"/>
        </w:rPr>
        <w:t xml:space="preserve"> </w:t>
      </w:r>
      <w:r>
        <w:rPr>
          <w:sz w:val="24"/>
        </w:rPr>
        <w:t>and</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granted</w:t>
      </w:r>
      <w:r>
        <w:rPr>
          <w:spacing w:val="-5"/>
          <w:sz w:val="24"/>
        </w:rPr>
        <w:t xml:space="preserve"> </w:t>
      </w:r>
      <w:r>
        <w:rPr>
          <w:sz w:val="24"/>
        </w:rPr>
        <w:t>only upon good cause shown. Successive continuances are highly disfavored. Lack of due diligence is not grounds for granting a continuance.</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good</w:t>
      </w:r>
      <w:r>
        <w:rPr>
          <w:spacing w:val="-3"/>
          <w:sz w:val="24"/>
        </w:rPr>
        <w:t xml:space="preserve"> </w:t>
      </w:r>
      <w:r>
        <w:rPr>
          <w:sz w:val="24"/>
        </w:rPr>
        <w:t>cause</w:t>
      </w:r>
      <w:r>
        <w:rPr>
          <w:spacing w:val="-3"/>
          <w:sz w:val="24"/>
        </w:rPr>
        <w:t xml:space="preserve"> </w:t>
      </w:r>
      <w:r>
        <w:rPr>
          <w:sz w:val="24"/>
        </w:rPr>
        <w:t>shown,</w:t>
      </w:r>
      <w:r>
        <w:rPr>
          <w:spacing w:val="-3"/>
          <w:sz w:val="24"/>
        </w:rPr>
        <w:t xml:space="preserve"> </w:t>
      </w:r>
      <w:r>
        <w:rPr>
          <w:sz w:val="24"/>
        </w:rPr>
        <w:t>the</w:t>
      </w:r>
      <w:r>
        <w:rPr>
          <w:spacing w:val="-3"/>
          <w:sz w:val="24"/>
        </w:rPr>
        <w:t xml:space="preserve"> </w:t>
      </w:r>
      <w:r>
        <w:rPr>
          <w:sz w:val="24"/>
        </w:rPr>
        <w:t>motion</w:t>
      </w:r>
      <w:r>
        <w:rPr>
          <w:spacing w:val="-3"/>
          <w:sz w:val="24"/>
        </w:rPr>
        <w:t xml:space="preserve"> </w:t>
      </w:r>
      <w:r>
        <w:rPr>
          <w:sz w:val="24"/>
        </w:rPr>
        <w:t>must</w:t>
      </w:r>
      <w:r>
        <w:rPr>
          <w:spacing w:val="-3"/>
          <w:sz w:val="24"/>
        </w:rPr>
        <w:t xml:space="preserve"> </w:t>
      </w:r>
      <w:r>
        <w:rPr>
          <w:sz w:val="24"/>
        </w:rPr>
        <w:t xml:space="preserve">be signed by the party requesting the continuance, as required by Florida Rule of General Practice and Judicial Administration </w:t>
      </w:r>
      <w:r>
        <w:rPr>
          <w:spacing w:val="-2"/>
          <w:sz w:val="24"/>
        </w:rPr>
        <w:lastRenderedPageBreak/>
        <w:t>2.545(e).</w:t>
      </w:r>
    </w:p>
    <w:p w14:paraId="4F246EEC" w14:textId="347EBA75" w:rsidR="0027047B" w:rsidRDefault="0027047B" w:rsidP="0027047B">
      <w:pPr>
        <w:pStyle w:val="ListParagraph"/>
        <w:numPr>
          <w:ilvl w:val="2"/>
          <w:numId w:val="3"/>
        </w:numPr>
        <w:tabs>
          <w:tab w:val="left" w:pos="2160"/>
        </w:tabs>
        <w:spacing w:before="239"/>
        <w:ind w:left="2160" w:right="794"/>
        <w:rPr>
          <w:rFonts w:ascii="MS Gothic" w:hAnsi="MS Gothic"/>
          <w:sz w:val="24"/>
        </w:rPr>
      </w:pPr>
      <w:r>
        <w:rPr>
          <w:sz w:val="24"/>
        </w:rPr>
        <w:t>Motions</w:t>
      </w:r>
      <w:r>
        <w:rPr>
          <w:spacing w:val="-4"/>
          <w:sz w:val="24"/>
        </w:rPr>
        <w:t xml:space="preserve"> </w:t>
      </w:r>
      <w:r>
        <w:rPr>
          <w:sz w:val="24"/>
        </w:rPr>
        <w:t>for</w:t>
      </w:r>
      <w:r>
        <w:rPr>
          <w:spacing w:val="-4"/>
          <w:sz w:val="24"/>
        </w:rPr>
        <w:t xml:space="preserve"> </w:t>
      </w:r>
      <w:r>
        <w:rPr>
          <w:sz w:val="24"/>
        </w:rPr>
        <w:t>continuance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at</w:t>
      </w:r>
      <w:r>
        <w:rPr>
          <w:spacing w:val="-4"/>
          <w:sz w:val="24"/>
        </w:rPr>
        <w:t xml:space="preserve"> </w:t>
      </w:r>
      <w:r>
        <w:rPr>
          <w:sz w:val="24"/>
        </w:rPr>
        <w:t>least</w:t>
      </w:r>
      <w:r>
        <w:rPr>
          <w:spacing w:val="-4"/>
          <w:sz w:val="24"/>
        </w:rPr>
        <w:t xml:space="preserve"> </w:t>
      </w:r>
      <w:r w:rsidR="005077B6">
        <w:rPr>
          <w:spacing w:val="-4"/>
          <w:sz w:val="24"/>
        </w:rPr>
        <w:t>1</w:t>
      </w:r>
      <w:r>
        <w:rPr>
          <w:i/>
          <w:sz w:val="24"/>
        </w:rPr>
        <w:t xml:space="preserve"> </w:t>
      </w:r>
      <w:r>
        <w:rPr>
          <w:sz w:val="24"/>
        </w:rPr>
        <w:t>days prior to the scheduled court date for which the continuance is sought, barring exigent circumstances. Except for good cause shown, the motion must be signed by the party requesting</w:t>
      </w:r>
      <w:r>
        <w:rPr>
          <w:spacing w:val="-4"/>
          <w:sz w:val="24"/>
        </w:rPr>
        <w:t xml:space="preserve"> </w:t>
      </w:r>
      <w:r>
        <w:rPr>
          <w:sz w:val="24"/>
        </w:rPr>
        <w:t>the</w:t>
      </w:r>
      <w:r>
        <w:rPr>
          <w:spacing w:val="-4"/>
          <w:sz w:val="24"/>
        </w:rPr>
        <w:t xml:space="preserve"> </w:t>
      </w:r>
      <w:r>
        <w:rPr>
          <w:sz w:val="24"/>
        </w:rPr>
        <w:t>continuance,</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Florida</w:t>
      </w:r>
      <w:r>
        <w:rPr>
          <w:spacing w:val="-4"/>
          <w:sz w:val="24"/>
        </w:rPr>
        <w:t xml:space="preserve"> </w:t>
      </w:r>
      <w:r>
        <w:rPr>
          <w:sz w:val="24"/>
        </w:rPr>
        <w:t>Rule</w:t>
      </w:r>
      <w:r>
        <w:rPr>
          <w:spacing w:val="-4"/>
          <w:sz w:val="24"/>
        </w:rPr>
        <w:t xml:space="preserve"> </w:t>
      </w:r>
      <w:r>
        <w:rPr>
          <w:sz w:val="24"/>
        </w:rPr>
        <w:t>of</w:t>
      </w:r>
      <w:r>
        <w:rPr>
          <w:spacing w:val="-4"/>
          <w:sz w:val="24"/>
        </w:rPr>
        <w:t xml:space="preserve"> </w:t>
      </w:r>
      <w:r>
        <w:rPr>
          <w:sz w:val="24"/>
        </w:rPr>
        <w:t>General Practice and Judicial Administration 2.545(e).</w:t>
      </w:r>
    </w:p>
    <w:p w14:paraId="3F2E0BBD" w14:textId="456CD9ED" w:rsidR="0027047B" w:rsidRPr="005077B6" w:rsidRDefault="0027047B" w:rsidP="005077B6">
      <w:pPr>
        <w:pStyle w:val="ListParagraph"/>
        <w:numPr>
          <w:ilvl w:val="2"/>
          <w:numId w:val="3"/>
        </w:numPr>
        <w:tabs>
          <w:tab w:val="left" w:pos="2160"/>
        </w:tabs>
        <w:spacing w:before="240"/>
        <w:ind w:left="2160" w:right="751"/>
        <w:rPr>
          <w:rFonts w:ascii="MS Gothic" w:hAnsi="MS Gothic"/>
          <w:sz w:val="24"/>
        </w:rPr>
      </w:pPr>
      <w:r>
        <w:rPr>
          <w:sz w:val="24"/>
        </w:rPr>
        <w:t>Motions</w:t>
      </w:r>
      <w:r>
        <w:rPr>
          <w:spacing w:val="-4"/>
          <w:sz w:val="24"/>
        </w:rPr>
        <w:t xml:space="preserve"> </w:t>
      </w:r>
      <w:r>
        <w:rPr>
          <w:sz w:val="24"/>
        </w:rPr>
        <w:t>for</w:t>
      </w:r>
      <w:r>
        <w:rPr>
          <w:spacing w:val="-4"/>
          <w:sz w:val="24"/>
        </w:rPr>
        <w:t xml:space="preserve"> </w:t>
      </w:r>
      <w:r>
        <w:rPr>
          <w:sz w:val="24"/>
        </w:rPr>
        <w:t>continuance</w:t>
      </w:r>
      <w:r>
        <w:rPr>
          <w:spacing w:val="-4"/>
          <w:sz w:val="24"/>
        </w:rPr>
        <w:t xml:space="preserve"> </w:t>
      </w:r>
      <w:r>
        <w:rPr>
          <w:sz w:val="24"/>
        </w:rPr>
        <w:t>must</w:t>
      </w:r>
      <w:r>
        <w:rPr>
          <w:spacing w:val="-4"/>
          <w:sz w:val="24"/>
        </w:rPr>
        <w:t xml:space="preserve"> </w:t>
      </w:r>
      <w:r>
        <w:rPr>
          <w:sz w:val="24"/>
        </w:rPr>
        <w:t>state</w:t>
      </w:r>
      <w:r>
        <w:rPr>
          <w:spacing w:val="-4"/>
          <w:sz w:val="24"/>
        </w:rPr>
        <w:t xml:space="preserve"> </w:t>
      </w:r>
      <w:r>
        <w:rPr>
          <w:sz w:val="24"/>
        </w:rPr>
        <w:t>with</w:t>
      </w:r>
      <w:r>
        <w:rPr>
          <w:spacing w:val="-4"/>
          <w:sz w:val="24"/>
        </w:rPr>
        <w:t xml:space="preserve"> </w:t>
      </w:r>
      <w:r>
        <w:rPr>
          <w:sz w:val="24"/>
        </w:rPr>
        <w:t>specificity:</w:t>
      </w:r>
      <w:r>
        <w:rPr>
          <w:spacing w:val="-4"/>
          <w:sz w:val="24"/>
        </w:rPr>
        <w:t xml:space="preserve"> </w:t>
      </w:r>
      <w:r>
        <w:rPr>
          <w:sz w:val="24"/>
        </w:rPr>
        <w:t>(1)</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 the need for the continuance, including when the basis became known to the movant; (2) whether the motion is opposed; (3) the action and specific dates for the action that will enable the movant to be ready, including, but not limited to, confirming the specific date any required participants are available; and (4) the proposed date by which the case will be ready to proceed and whether that date is agreed by all parties. Except for good cause shown, the motion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party</w:t>
      </w:r>
      <w:r>
        <w:rPr>
          <w:spacing w:val="-4"/>
          <w:sz w:val="24"/>
        </w:rPr>
        <w:t xml:space="preserve"> </w:t>
      </w:r>
      <w:r>
        <w:rPr>
          <w:sz w:val="24"/>
        </w:rPr>
        <w:t>requesting</w:t>
      </w:r>
      <w:r>
        <w:rPr>
          <w:spacing w:val="-4"/>
          <w:sz w:val="24"/>
        </w:rPr>
        <w:t xml:space="preserve"> </w:t>
      </w:r>
      <w:r>
        <w:rPr>
          <w:sz w:val="24"/>
        </w:rPr>
        <w:t>the</w:t>
      </w:r>
      <w:r>
        <w:rPr>
          <w:spacing w:val="-4"/>
          <w:sz w:val="24"/>
        </w:rPr>
        <w:t xml:space="preserve"> </w:t>
      </w:r>
      <w:r>
        <w:rPr>
          <w:sz w:val="24"/>
        </w:rPr>
        <w:t>continuance,</w:t>
      </w:r>
      <w:r>
        <w:rPr>
          <w:spacing w:val="-4"/>
          <w:sz w:val="24"/>
        </w:rPr>
        <w:t xml:space="preserve"> </w:t>
      </w:r>
      <w:r>
        <w:rPr>
          <w:sz w:val="24"/>
        </w:rPr>
        <w:t>as required by Florida Rule of General Practice and Judicial Administration 2.545(e).</w:t>
      </w:r>
    </w:p>
    <w:p w14:paraId="648520EF" w14:textId="77777777" w:rsidR="0027047B" w:rsidRDefault="0027047B" w:rsidP="0027047B">
      <w:pPr>
        <w:pStyle w:val="ListParagraph"/>
        <w:numPr>
          <w:ilvl w:val="1"/>
          <w:numId w:val="3"/>
        </w:numPr>
        <w:tabs>
          <w:tab w:val="left" w:pos="1799"/>
        </w:tabs>
        <w:spacing w:before="242"/>
        <w:ind w:left="1799" w:hanging="359"/>
        <w:rPr>
          <w:b/>
          <w:sz w:val="24"/>
        </w:rPr>
      </w:pPr>
      <w:r>
        <w:rPr>
          <w:b/>
          <w:sz w:val="24"/>
        </w:rPr>
        <w:t>Cancelling</w:t>
      </w:r>
      <w:r>
        <w:rPr>
          <w:b/>
          <w:spacing w:val="-9"/>
          <w:sz w:val="24"/>
        </w:rPr>
        <w:t xml:space="preserve"> </w:t>
      </w:r>
      <w:r>
        <w:rPr>
          <w:b/>
          <w:spacing w:val="-2"/>
          <w:sz w:val="24"/>
        </w:rPr>
        <w:t>Hearings:</w:t>
      </w:r>
    </w:p>
    <w:p w14:paraId="7F3E71F7" w14:textId="4C69999B" w:rsidR="0027047B" w:rsidRDefault="0027047B" w:rsidP="004C545E">
      <w:pPr>
        <w:pStyle w:val="ListParagraph"/>
        <w:numPr>
          <w:ilvl w:val="2"/>
          <w:numId w:val="3"/>
        </w:numPr>
        <w:tabs>
          <w:tab w:val="left" w:pos="2160"/>
        </w:tabs>
        <w:spacing w:before="237"/>
        <w:ind w:left="2160" w:right="790"/>
        <w:rPr>
          <w:b/>
          <w:sz w:val="27"/>
        </w:rPr>
      </w:pPr>
      <w:r>
        <w:rPr>
          <w:sz w:val="24"/>
        </w:rPr>
        <w:t>You must cancel hearings by notifying the judicial assistant immediately. You must also immediately file and serve a notice of cancellation</w:t>
      </w:r>
      <w:r>
        <w:rPr>
          <w:spacing w:val="-6"/>
          <w:sz w:val="24"/>
        </w:rPr>
        <w:t xml:space="preserve"> </w:t>
      </w:r>
      <w:r>
        <w:rPr>
          <w:sz w:val="24"/>
        </w:rPr>
        <w:t>on</w:t>
      </w:r>
      <w:r>
        <w:rPr>
          <w:spacing w:val="-6"/>
          <w:sz w:val="24"/>
        </w:rPr>
        <w:t xml:space="preserve"> </w:t>
      </w:r>
      <w:r>
        <w:rPr>
          <w:sz w:val="24"/>
        </w:rPr>
        <w:t>opposing</w:t>
      </w:r>
      <w:r>
        <w:rPr>
          <w:spacing w:val="-6"/>
          <w:sz w:val="24"/>
        </w:rPr>
        <w:t xml:space="preserve"> </w:t>
      </w:r>
      <w:r>
        <w:rPr>
          <w:sz w:val="24"/>
        </w:rPr>
        <w:t>counsel</w:t>
      </w:r>
      <w:r>
        <w:rPr>
          <w:spacing w:val="-6"/>
          <w:sz w:val="24"/>
        </w:rPr>
        <w:t xml:space="preserve"> </w:t>
      </w:r>
      <w:r>
        <w:rPr>
          <w:sz w:val="24"/>
        </w:rPr>
        <w:t>and</w:t>
      </w:r>
      <w:r>
        <w:rPr>
          <w:spacing w:val="-6"/>
          <w:sz w:val="24"/>
        </w:rPr>
        <w:t xml:space="preserve"> </w:t>
      </w:r>
      <w:r>
        <w:rPr>
          <w:sz w:val="24"/>
        </w:rPr>
        <w:t>any</w:t>
      </w:r>
      <w:r>
        <w:rPr>
          <w:spacing w:val="-6"/>
          <w:sz w:val="24"/>
        </w:rPr>
        <w:t xml:space="preserve"> </w:t>
      </w:r>
      <w:r>
        <w:rPr>
          <w:sz w:val="24"/>
        </w:rPr>
        <w:t>self-represented</w:t>
      </w:r>
      <w:r>
        <w:rPr>
          <w:spacing w:val="-6"/>
          <w:sz w:val="24"/>
        </w:rPr>
        <w:t xml:space="preserve"> </w:t>
      </w:r>
      <w:r>
        <w:rPr>
          <w:sz w:val="24"/>
        </w:rPr>
        <w:t>litiga</w:t>
      </w:r>
      <w:r w:rsidR="005077B6">
        <w:rPr>
          <w:sz w:val="24"/>
        </w:rPr>
        <w:t>nt.</w:t>
      </w:r>
      <w:bookmarkStart w:id="5" w:name="_bookmark81"/>
      <w:bookmarkEnd w:id="5"/>
      <w:r w:rsidR="004C545E">
        <w:rPr>
          <w:b/>
          <w:sz w:val="27"/>
        </w:rPr>
        <w:t xml:space="preserve"> </w:t>
      </w:r>
    </w:p>
    <w:p w14:paraId="19A700C0" w14:textId="77777777" w:rsidR="0027047B" w:rsidRDefault="0027047B" w:rsidP="0027047B">
      <w:pPr>
        <w:pStyle w:val="ListParagraph"/>
        <w:numPr>
          <w:ilvl w:val="1"/>
          <w:numId w:val="3"/>
        </w:numPr>
        <w:tabs>
          <w:tab w:val="left" w:pos="2159"/>
        </w:tabs>
        <w:spacing w:before="239"/>
        <w:ind w:left="2159" w:hanging="359"/>
        <w:rPr>
          <w:b/>
          <w:sz w:val="24"/>
        </w:rPr>
      </w:pPr>
      <w:r>
        <w:rPr>
          <w:b/>
          <w:sz w:val="24"/>
        </w:rPr>
        <w:t>Remote</w:t>
      </w:r>
      <w:r>
        <w:rPr>
          <w:b/>
          <w:spacing w:val="-7"/>
          <w:sz w:val="24"/>
        </w:rPr>
        <w:t xml:space="preserve"> </w:t>
      </w:r>
      <w:r>
        <w:rPr>
          <w:b/>
          <w:sz w:val="24"/>
        </w:rPr>
        <w:t>Appearance</w:t>
      </w:r>
      <w:r>
        <w:rPr>
          <w:b/>
          <w:spacing w:val="-7"/>
          <w:sz w:val="24"/>
        </w:rPr>
        <w:t xml:space="preserve"> </w:t>
      </w:r>
      <w:r>
        <w:rPr>
          <w:b/>
          <w:spacing w:val="-2"/>
          <w:sz w:val="24"/>
        </w:rPr>
        <w:t>Procedure:</w:t>
      </w:r>
    </w:p>
    <w:p w14:paraId="36D48E82" w14:textId="77777777" w:rsidR="0027047B" w:rsidRDefault="0027047B" w:rsidP="0027047B">
      <w:pPr>
        <w:pStyle w:val="ListParagraph"/>
        <w:numPr>
          <w:ilvl w:val="2"/>
          <w:numId w:val="3"/>
        </w:numPr>
        <w:tabs>
          <w:tab w:val="left" w:pos="2160"/>
        </w:tabs>
        <w:ind w:left="2160" w:right="751"/>
        <w:rPr>
          <w:rFonts w:ascii="MS Gothic" w:hAnsi="MS Gothic"/>
          <w:sz w:val="24"/>
        </w:rPr>
      </w:pPr>
      <w:r>
        <w:rPr>
          <w:sz w:val="24"/>
        </w:rPr>
        <w:t>The</w:t>
      </w:r>
      <w:r>
        <w:rPr>
          <w:spacing w:val="-5"/>
          <w:sz w:val="24"/>
        </w:rPr>
        <w:t xml:space="preserve"> </w:t>
      </w:r>
      <w:r>
        <w:rPr>
          <w:sz w:val="24"/>
        </w:rPr>
        <w:t>court</w:t>
      </w:r>
      <w:r>
        <w:rPr>
          <w:spacing w:val="-5"/>
          <w:sz w:val="24"/>
        </w:rPr>
        <w:t xml:space="preserve"> </w:t>
      </w:r>
      <w:r>
        <w:rPr>
          <w:sz w:val="24"/>
        </w:rPr>
        <w:t>maintains</w:t>
      </w:r>
      <w:r>
        <w:rPr>
          <w:spacing w:val="-5"/>
          <w:sz w:val="24"/>
        </w:rPr>
        <w:t xml:space="preserve"> </w:t>
      </w:r>
      <w:r>
        <w:rPr>
          <w:sz w:val="24"/>
        </w:rPr>
        <w:t>a</w:t>
      </w:r>
      <w:r>
        <w:rPr>
          <w:spacing w:val="-5"/>
          <w:sz w:val="24"/>
        </w:rPr>
        <w:t xml:space="preserve"> </w:t>
      </w:r>
      <w:r>
        <w:rPr>
          <w:sz w:val="24"/>
        </w:rPr>
        <w:t>hybrid</w:t>
      </w:r>
      <w:r>
        <w:rPr>
          <w:spacing w:val="-5"/>
          <w:sz w:val="24"/>
        </w:rPr>
        <w:t xml:space="preserve"> </w:t>
      </w:r>
      <w:r>
        <w:rPr>
          <w:sz w:val="24"/>
        </w:rPr>
        <w:t>virtual</w:t>
      </w:r>
      <w:r>
        <w:rPr>
          <w:spacing w:val="-5"/>
          <w:sz w:val="24"/>
        </w:rPr>
        <w:t xml:space="preserve"> </w:t>
      </w:r>
      <w:r>
        <w:rPr>
          <w:sz w:val="24"/>
        </w:rPr>
        <w:t>courtroom,</w:t>
      </w:r>
      <w:r>
        <w:rPr>
          <w:spacing w:val="-5"/>
          <w:sz w:val="24"/>
        </w:rPr>
        <w:t xml:space="preserve"> </w:t>
      </w:r>
      <w:r>
        <w:rPr>
          <w:sz w:val="24"/>
        </w:rPr>
        <w:t>allowing</w:t>
      </w:r>
      <w:r>
        <w:rPr>
          <w:spacing w:val="-5"/>
          <w:sz w:val="24"/>
        </w:rPr>
        <w:t xml:space="preserve"> </w:t>
      </w:r>
      <w:r>
        <w:rPr>
          <w:sz w:val="24"/>
        </w:rPr>
        <w:t>parties</w:t>
      </w:r>
      <w:r>
        <w:rPr>
          <w:spacing w:val="-5"/>
          <w:sz w:val="24"/>
        </w:rPr>
        <w:t xml:space="preserve"> </w:t>
      </w:r>
      <w:r>
        <w:rPr>
          <w:sz w:val="24"/>
        </w:rPr>
        <w:t>to appear either in person or remotely, as provided by Florida Rule of General Practice and Judicial Administration 2.530. Requests to use communication technology for an appearance must be made by motion.</w:t>
      </w:r>
    </w:p>
    <w:p w14:paraId="136BD304" w14:textId="77777777" w:rsidR="0027047B" w:rsidRDefault="0027047B" w:rsidP="0027047B">
      <w:pPr>
        <w:pStyle w:val="BodyText"/>
        <w:rPr>
          <w:sz w:val="24"/>
        </w:rPr>
      </w:pPr>
    </w:p>
    <w:p w14:paraId="2A8B065D" w14:textId="2DA3DEA1" w:rsidR="0027047B" w:rsidRDefault="0027047B" w:rsidP="0027047B">
      <w:pPr>
        <w:pStyle w:val="ListParagraph"/>
        <w:numPr>
          <w:ilvl w:val="2"/>
          <w:numId w:val="3"/>
        </w:numPr>
        <w:tabs>
          <w:tab w:val="left" w:pos="2160"/>
        </w:tabs>
        <w:spacing w:before="0"/>
        <w:ind w:left="2160" w:right="1251"/>
        <w:rPr>
          <w:rFonts w:ascii="MS Gothic" w:hAnsi="MS Gothic"/>
          <w:sz w:val="24"/>
        </w:rPr>
      </w:pPr>
      <w:r>
        <w:rPr>
          <w:sz w:val="24"/>
        </w:rPr>
        <w:t>Any</w:t>
      </w:r>
      <w:r>
        <w:rPr>
          <w:spacing w:val="-5"/>
          <w:sz w:val="24"/>
        </w:rPr>
        <w:t xml:space="preserve"> </w:t>
      </w:r>
      <w:r>
        <w:rPr>
          <w:sz w:val="24"/>
        </w:rPr>
        <w:t>objection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communication</w:t>
      </w:r>
      <w:r>
        <w:rPr>
          <w:spacing w:val="-5"/>
          <w:sz w:val="24"/>
        </w:rPr>
        <w:t xml:space="preserve"> </w:t>
      </w:r>
      <w:r>
        <w:rPr>
          <w:sz w:val="24"/>
        </w:rPr>
        <w:t>technology</w:t>
      </w:r>
      <w:r>
        <w:rPr>
          <w:spacing w:val="-5"/>
          <w:sz w:val="24"/>
        </w:rPr>
        <w:t xml:space="preserve"> </w:t>
      </w:r>
      <w:r>
        <w:rPr>
          <w:sz w:val="24"/>
        </w:rPr>
        <w:t>must</w:t>
      </w:r>
      <w:r>
        <w:rPr>
          <w:spacing w:val="-5"/>
          <w:sz w:val="24"/>
        </w:rPr>
        <w:t xml:space="preserve"> </w:t>
      </w:r>
      <w:r>
        <w:rPr>
          <w:sz w:val="24"/>
        </w:rPr>
        <w:t xml:space="preserve">be filed no later than </w:t>
      </w:r>
      <w:r w:rsidR="005077B6">
        <w:t>3 days before the hearing.</w:t>
      </w:r>
    </w:p>
    <w:p w14:paraId="327FE352" w14:textId="77777777" w:rsidR="0027047B" w:rsidRDefault="0027047B" w:rsidP="0027047B">
      <w:pPr>
        <w:pStyle w:val="BodyText"/>
        <w:rPr>
          <w:sz w:val="24"/>
        </w:rPr>
      </w:pPr>
    </w:p>
    <w:p w14:paraId="67392AEC" w14:textId="77777777" w:rsidR="0027047B" w:rsidRDefault="0027047B" w:rsidP="0027047B">
      <w:pPr>
        <w:pStyle w:val="ListParagraph"/>
        <w:numPr>
          <w:ilvl w:val="0"/>
          <w:numId w:val="2"/>
        </w:numPr>
        <w:tabs>
          <w:tab w:val="left" w:pos="1799"/>
        </w:tabs>
        <w:spacing w:before="1"/>
        <w:ind w:left="1799" w:hanging="359"/>
        <w:rPr>
          <w:b/>
          <w:sz w:val="24"/>
        </w:rPr>
      </w:pPr>
      <w:r>
        <w:rPr>
          <w:b/>
          <w:sz w:val="24"/>
        </w:rPr>
        <w:t xml:space="preserve">Platform </w:t>
      </w:r>
      <w:r>
        <w:rPr>
          <w:b/>
          <w:spacing w:val="-2"/>
          <w:sz w:val="24"/>
        </w:rPr>
        <w:t>Used:</w:t>
      </w:r>
    </w:p>
    <w:p w14:paraId="1E99C44C" w14:textId="6658FDF3" w:rsidR="0027047B" w:rsidRPr="005077B6" w:rsidRDefault="005077B6" w:rsidP="005077B6">
      <w:pPr>
        <w:pStyle w:val="ListParagraph"/>
        <w:numPr>
          <w:ilvl w:val="1"/>
          <w:numId w:val="2"/>
        </w:numPr>
        <w:tabs>
          <w:tab w:val="left" w:pos="2160"/>
        </w:tabs>
        <w:spacing w:before="237"/>
        <w:rPr>
          <w:sz w:val="24"/>
        </w:rPr>
      </w:pPr>
      <w:r>
        <w:rPr>
          <w:sz w:val="24"/>
        </w:rPr>
        <w:t>For virtual appearance the</w:t>
      </w:r>
      <w:r w:rsidR="0027047B">
        <w:rPr>
          <w:spacing w:val="-3"/>
          <w:sz w:val="24"/>
        </w:rPr>
        <w:t xml:space="preserve"> </w:t>
      </w:r>
      <w:r w:rsidR="0027047B">
        <w:rPr>
          <w:sz w:val="24"/>
        </w:rPr>
        <w:t>court uses</w:t>
      </w:r>
      <w:r w:rsidR="0027047B">
        <w:rPr>
          <w:spacing w:val="-1"/>
          <w:sz w:val="24"/>
        </w:rPr>
        <w:t xml:space="preserve"> </w:t>
      </w:r>
      <w:proofErr w:type="spellStart"/>
      <w:r>
        <w:t>WebEx</w:t>
      </w:r>
      <w:proofErr w:type="spellEnd"/>
      <w:r w:rsidR="0027047B">
        <w:rPr>
          <w:spacing w:val="-2"/>
          <w:sz w:val="24"/>
        </w:rPr>
        <w:t>.</w:t>
      </w:r>
    </w:p>
    <w:p w14:paraId="0C0C58E0" w14:textId="522C20EA" w:rsidR="0027047B" w:rsidRDefault="0027047B" w:rsidP="0027047B">
      <w:pPr>
        <w:pStyle w:val="ListParagraph"/>
        <w:numPr>
          <w:ilvl w:val="1"/>
          <w:numId w:val="2"/>
        </w:numPr>
        <w:tabs>
          <w:tab w:val="left" w:pos="2160"/>
        </w:tabs>
        <w:spacing w:before="239"/>
        <w:rPr>
          <w:sz w:val="24"/>
        </w:rPr>
      </w:pPr>
      <w:r>
        <w:rPr>
          <w:sz w:val="24"/>
        </w:rPr>
        <w:t>Certain</w:t>
      </w:r>
      <w:r>
        <w:rPr>
          <w:spacing w:val="-1"/>
          <w:sz w:val="24"/>
        </w:rPr>
        <w:t xml:space="preserve"> </w:t>
      </w:r>
      <w:r>
        <w:rPr>
          <w:sz w:val="24"/>
        </w:rPr>
        <w:t>hearings</w:t>
      </w:r>
      <w:r>
        <w:rPr>
          <w:spacing w:val="-1"/>
          <w:sz w:val="24"/>
        </w:rPr>
        <w:t xml:space="preserve"> </w:t>
      </w:r>
      <w:r>
        <w:rPr>
          <w:sz w:val="24"/>
        </w:rPr>
        <w:t>are</w:t>
      </w:r>
      <w:r>
        <w:rPr>
          <w:spacing w:val="-1"/>
          <w:sz w:val="24"/>
        </w:rPr>
        <w:t xml:space="preserve"> </w:t>
      </w:r>
      <w:r>
        <w:rPr>
          <w:sz w:val="24"/>
        </w:rPr>
        <w:t>eligible for</w:t>
      </w:r>
      <w:r>
        <w:rPr>
          <w:spacing w:val="-1"/>
          <w:sz w:val="24"/>
        </w:rPr>
        <w:t xml:space="preserve"> </w:t>
      </w:r>
      <w:r>
        <w:rPr>
          <w:sz w:val="24"/>
        </w:rPr>
        <w:t>remote</w:t>
      </w:r>
      <w:r>
        <w:rPr>
          <w:spacing w:val="-1"/>
          <w:sz w:val="24"/>
        </w:rPr>
        <w:t xml:space="preserve"> </w:t>
      </w:r>
      <w:r>
        <w:rPr>
          <w:sz w:val="24"/>
        </w:rPr>
        <w:t>appearance.</w:t>
      </w:r>
      <w:r>
        <w:rPr>
          <w:spacing w:val="-1"/>
          <w:sz w:val="24"/>
        </w:rPr>
        <w:t xml:space="preserve"> </w:t>
      </w:r>
      <w:r>
        <w:rPr>
          <w:sz w:val="24"/>
        </w:rPr>
        <w:t xml:space="preserve">These </w:t>
      </w:r>
      <w:r>
        <w:rPr>
          <w:spacing w:val="-2"/>
          <w:sz w:val="24"/>
        </w:rPr>
        <w:t>include</w:t>
      </w:r>
      <w:r w:rsidR="005077B6">
        <w:rPr>
          <w:spacing w:val="-2"/>
          <w:sz w:val="24"/>
        </w:rPr>
        <w:t>:</w:t>
      </w:r>
    </w:p>
    <w:p w14:paraId="50BA44DE" w14:textId="1019C5DF" w:rsidR="0027047B" w:rsidRPr="005077B6" w:rsidRDefault="005077B6" w:rsidP="0027047B">
      <w:pPr>
        <w:spacing w:before="1"/>
        <w:ind w:left="2160"/>
      </w:pPr>
      <w:r>
        <w:t>Case Management, Pre Trials, Ex-</w:t>
      </w:r>
      <w:proofErr w:type="spellStart"/>
      <w:r>
        <w:t>Parte</w:t>
      </w:r>
      <w:proofErr w:type="spellEnd"/>
    </w:p>
    <w:p w14:paraId="14F0DB08" w14:textId="77777777" w:rsidR="0027047B" w:rsidRDefault="0027047B" w:rsidP="0027047B">
      <w:pPr>
        <w:pStyle w:val="ListParagraph"/>
        <w:numPr>
          <w:ilvl w:val="1"/>
          <w:numId w:val="2"/>
        </w:numPr>
        <w:tabs>
          <w:tab w:val="left" w:pos="2160"/>
        </w:tabs>
        <w:ind w:right="804"/>
        <w:jc w:val="both"/>
        <w:rPr>
          <w:sz w:val="24"/>
        </w:rPr>
      </w:pPr>
      <w:r>
        <w:rPr>
          <w:sz w:val="24"/>
        </w:rPr>
        <w:t>Any person appearing remotely must be in a private location that is quiet and free from distractions. Under no circumstances will a participant</w:t>
      </w:r>
      <w:r>
        <w:rPr>
          <w:spacing w:val="-5"/>
          <w:sz w:val="24"/>
        </w:rPr>
        <w:t xml:space="preserve"> </w:t>
      </w:r>
      <w:r>
        <w:rPr>
          <w:sz w:val="24"/>
        </w:rPr>
        <w:t>be</w:t>
      </w:r>
      <w:r>
        <w:rPr>
          <w:spacing w:val="-5"/>
          <w:sz w:val="24"/>
        </w:rPr>
        <w:t xml:space="preserve"> </w:t>
      </w:r>
      <w:r>
        <w:rPr>
          <w:sz w:val="24"/>
        </w:rPr>
        <w:t>permitted</w:t>
      </w:r>
      <w:r>
        <w:rPr>
          <w:spacing w:val="-5"/>
          <w:sz w:val="24"/>
        </w:rPr>
        <w:t xml:space="preserve"> </w:t>
      </w:r>
      <w:r>
        <w:rPr>
          <w:sz w:val="24"/>
        </w:rPr>
        <w:t>to</w:t>
      </w:r>
      <w:r>
        <w:rPr>
          <w:spacing w:val="-5"/>
          <w:sz w:val="24"/>
        </w:rPr>
        <w:t xml:space="preserve"> </w:t>
      </w:r>
      <w:r>
        <w:rPr>
          <w:sz w:val="24"/>
        </w:rPr>
        <w:t>appear</w:t>
      </w:r>
      <w:r>
        <w:rPr>
          <w:spacing w:val="-5"/>
          <w:sz w:val="24"/>
        </w:rPr>
        <w:t xml:space="preserve"> </w:t>
      </w:r>
      <w:r>
        <w:rPr>
          <w:sz w:val="24"/>
        </w:rPr>
        <w:t>remotely</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moving</w:t>
      </w:r>
      <w:r>
        <w:rPr>
          <w:spacing w:val="-5"/>
          <w:sz w:val="24"/>
        </w:rPr>
        <w:t xml:space="preserve"> </w:t>
      </w:r>
      <w:r>
        <w:rPr>
          <w:sz w:val="24"/>
        </w:rPr>
        <w:t>vehicle.</w:t>
      </w:r>
    </w:p>
    <w:p w14:paraId="1BB0293E" w14:textId="77777777" w:rsidR="00604BC4" w:rsidRDefault="00604BC4" w:rsidP="0027047B">
      <w:pPr>
        <w:pStyle w:val="ListParagraph"/>
        <w:jc w:val="both"/>
        <w:rPr>
          <w:sz w:val="24"/>
        </w:rPr>
      </w:pPr>
    </w:p>
    <w:p w14:paraId="29EE418E" w14:textId="56E80320" w:rsidR="0027047B" w:rsidRDefault="0027047B" w:rsidP="0027047B">
      <w:pPr>
        <w:pStyle w:val="ListParagraph"/>
        <w:numPr>
          <w:ilvl w:val="1"/>
          <w:numId w:val="2"/>
        </w:numPr>
        <w:tabs>
          <w:tab w:val="left" w:pos="2160"/>
        </w:tabs>
        <w:spacing w:before="58"/>
        <w:ind w:right="1054"/>
        <w:rPr>
          <w:sz w:val="24"/>
        </w:rPr>
      </w:pPr>
      <w:r>
        <w:rPr>
          <w:sz w:val="24"/>
        </w:rPr>
        <w:t>Any person appearing remotely must dress and behave professionally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manner</w:t>
      </w:r>
      <w:r>
        <w:rPr>
          <w:spacing w:val="-4"/>
          <w:sz w:val="24"/>
        </w:rPr>
        <w:t xml:space="preserve"> </w:t>
      </w:r>
      <w:r>
        <w:rPr>
          <w:sz w:val="24"/>
        </w:rPr>
        <w:t>as</w:t>
      </w:r>
      <w:r>
        <w:rPr>
          <w:spacing w:val="-4"/>
          <w:sz w:val="24"/>
        </w:rPr>
        <w:t xml:space="preserve"> </w:t>
      </w:r>
      <w:r>
        <w:rPr>
          <w:sz w:val="24"/>
        </w:rPr>
        <w:t>if</w:t>
      </w:r>
      <w:r>
        <w:rPr>
          <w:spacing w:val="-4"/>
          <w:sz w:val="24"/>
        </w:rPr>
        <w:t xml:space="preserve"> </w:t>
      </w:r>
      <w:r>
        <w:rPr>
          <w:sz w:val="24"/>
        </w:rPr>
        <w:t>physically</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 xml:space="preserve">the </w:t>
      </w:r>
      <w:r>
        <w:rPr>
          <w:spacing w:val="-2"/>
          <w:sz w:val="24"/>
        </w:rPr>
        <w:t>courtroom.</w:t>
      </w:r>
    </w:p>
    <w:p w14:paraId="3455B73C" w14:textId="77777777" w:rsidR="0027047B" w:rsidRDefault="0027047B" w:rsidP="0027047B">
      <w:pPr>
        <w:pStyle w:val="ListParagraph"/>
        <w:numPr>
          <w:ilvl w:val="1"/>
          <w:numId w:val="2"/>
        </w:numPr>
        <w:tabs>
          <w:tab w:val="left" w:pos="2160"/>
        </w:tabs>
        <w:ind w:right="929"/>
        <w:rPr>
          <w:sz w:val="24"/>
        </w:rPr>
      </w:pPr>
      <w:r>
        <w:rPr>
          <w:sz w:val="24"/>
        </w:rPr>
        <w:t>Any person appearing remotely must enable the person’s camera when</w:t>
      </w:r>
      <w:r>
        <w:rPr>
          <w:spacing w:val="-4"/>
          <w:sz w:val="24"/>
        </w:rPr>
        <w:t xml:space="preserve"> </w:t>
      </w:r>
      <w:r>
        <w:rPr>
          <w:sz w:val="24"/>
        </w:rPr>
        <w:t>joining</w:t>
      </w:r>
      <w:r>
        <w:rPr>
          <w:spacing w:val="-4"/>
          <w:sz w:val="24"/>
        </w:rPr>
        <w:t xml:space="preserve"> </w:t>
      </w:r>
      <w:r>
        <w:rPr>
          <w:sz w:val="24"/>
        </w:rPr>
        <w:t>the</w:t>
      </w:r>
      <w:r>
        <w:rPr>
          <w:spacing w:val="-4"/>
          <w:sz w:val="24"/>
        </w:rPr>
        <w:t xml:space="preserve"> </w:t>
      </w:r>
      <w:r>
        <w:rPr>
          <w:sz w:val="24"/>
        </w:rPr>
        <w:t>proceeding</w:t>
      </w:r>
      <w:r>
        <w:rPr>
          <w:spacing w:val="-4"/>
          <w:sz w:val="24"/>
        </w:rPr>
        <w:t xml:space="preserve"> </w:t>
      </w:r>
      <w:r>
        <w:rPr>
          <w:sz w:val="24"/>
        </w:rPr>
        <w:t>and</w:t>
      </w:r>
      <w:r>
        <w:rPr>
          <w:spacing w:val="-4"/>
          <w:sz w:val="24"/>
        </w:rPr>
        <w:t xml:space="preserve"> </w:t>
      </w:r>
      <w:r>
        <w:rPr>
          <w:sz w:val="24"/>
        </w:rPr>
        <w:t>keep</w:t>
      </w:r>
      <w:r>
        <w:rPr>
          <w:spacing w:val="-4"/>
          <w:sz w:val="24"/>
        </w:rPr>
        <w:t xml:space="preserve"> </w:t>
      </w:r>
      <w:r>
        <w:rPr>
          <w:sz w:val="24"/>
        </w:rPr>
        <w:t>the</w:t>
      </w:r>
      <w:r>
        <w:rPr>
          <w:spacing w:val="-4"/>
          <w:sz w:val="24"/>
        </w:rPr>
        <w:t xml:space="preserve"> </w:t>
      </w:r>
      <w:r>
        <w:rPr>
          <w:sz w:val="24"/>
        </w:rPr>
        <w:t>camera</w:t>
      </w:r>
      <w:r>
        <w:rPr>
          <w:spacing w:val="-4"/>
          <w:sz w:val="24"/>
        </w:rPr>
        <w:t xml:space="preserve"> </w:t>
      </w:r>
      <w:r>
        <w:rPr>
          <w:sz w:val="24"/>
        </w:rPr>
        <w:t>turned</w:t>
      </w:r>
      <w:r>
        <w:rPr>
          <w:spacing w:val="-4"/>
          <w:sz w:val="24"/>
        </w:rPr>
        <w:t xml:space="preserve"> </w:t>
      </w:r>
      <w:r>
        <w:rPr>
          <w:sz w:val="24"/>
        </w:rPr>
        <w:t>on</w:t>
      </w:r>
      <w:r>
        <w:rPr>
          <w:spacing w:val="-4"/>
          <w:sz w:val="24"/>
        </w:rPr>
        <w:t xml:space="preserve"> </w:t>
      </w:r>
      <w:r>
        <w:rPr>
          <w:sz w:val="24"/>
        </w:rPr>
        <w:t>until instructed otherwise by the court.</w:t>
      </w:r>
    </w:p>
    <w:p w14:paraId="576339AF" w14:textId="77777777" w:rsidR="0027047B" w:rsidRDefault="0027047B" w:rsidP="0027047B">
      <w:pPr>
        <w:pStyle w:val="ListParagraph"/>
        <w:numPr>
          <w:ilvl w:val="1"/>
          <w:numId w:val="2"/>
        </w:numPr>
        <w:tabs>
          <w:tab w:val="left" w:pos="2160"/>
        </w:tabs>
        <w:spacing w:before="240"/>
        <w:ind w:right="809"/>
        <w:rPr>
          <w:sz w:val="24"/>
        </w:rPr>
      </w:pPr>
      <w:r>
        <w:rPr>
          <w:sz w:val="24"/>
        </w:rPr>
        <w:t>Any person appearing remotely must mute the person’s microphone</w:t>
      </w:r>
      <w:r>
        <w:rPr>
          <w:spacing w:val="-5"/>
          <w:sz w:val="24"/>
        </w:rPr>
        <w:t xml:space="preserve"> </w:t>
      </w:r>
      <w:r>
        <w:rPr>
          <w:sz w:val="24"/>
        </w:rPr>
        <w:t>when</w:t>
      </w:r>
      <w:r>
        <w:rPr>
          <w:spacing w:val="-5"/>
          <w:sz w:val="24"/>
        </w:rPr>
        <w:t xml:space="preserve"> </w:t>
      </w:r>
      <w:r>
        <w:rPr>
          <w:sz w:val="24"/>
        </w:rPr>
        <w:t>joining</w:t>
      </w:r>
      <w:r>
        <w:rPr>
          <w:spacing w:val="-5"/>
          <w:sz w:val="24"/>
        </w:rPr>
        <w:t xml:space="preserve"> </w:t>
      </w:r>
      <w:r>
        <w:rPr>
          <w:sz w:val="24"/>
        </w:rPr>
        <w:t>the</w:t>
      </w:r>
      <w:r>
        <w:rPr>
          <w:spacing w:val="-5"/>
          <w:sz w:val="24"/>
        </w:rPr>
        <w:t xml:space="preserve"> </w:t>
      </w:r>
      <w:r>
        <w:rPr>
          <w:sz w:val="24"/>
        </w:rPr>
        <w:t>proceeding</w:t>
      </w:r>
      <w:r>
        <w:rPr>
          <w:spacing w:val="-5"/>
          <w:sz w:val="24"/>
        </w:rPr>
        <w:t xml:space="preserve"> </w:t>
      </w:r>
      <w:r>
        <w:rPr>
          <w:sz w:val="24"/>
        </w:rPr>
        <w:t>and</w:t>
      </w:r>
      <w:r>
        <w:rPr>
          <w:spacing w:val="-5"/>
          <w:sz w:val="24"/>
        </w:rPr>
        <w:t xml:space="preserve"> </w:t>
      </w:r>
      <w:r>
        <w:rPr>
          <w:sz w:val="24"/>
        </w:rPr>
        <w:t>keep</w:t>
      </w:r>
      <w:r>
        <w:rPr>
          <w:spacing w:val="-5"/>
          <w:sz w:val="24"/>
        </w:rPr>
        <w:t xml:space="preserve"> </w:t>
      </w:r>
      <w:r>
        <w:rPr>
          <w:sz w:val="24"/>
        </w:rPr>
        <w:t>the</w:t>
      </w:r>
      <w:r>
        <w:rPr>
          <w:spacing w:val="-5"/>
          <w:sz w:val="24"/>
        </w:rPr>
        <w:t xml:space="preserve"> </w:t>
      </w:r>
      <w:r>
        <w:rPr>
          <w:sz w:val="24"/>
        </w:rPr>
        <w:t>microphone turned off until instructed otherwise by the court.</w:t>
      </w:r>
    </w:p>
    <w:p w14:paraId="14A8D3F5" w14:textId="77777777" w:rsidR="0027047B" w:rsidRDefault="0027047B" w:rsidP="0027047B">
      <w:pPr>
        <w:pStyle w:val="ListParagraph"/>
        <w:numPr>
          <w:ilvl w:val="1"/>
          <w:numId w:val="2"/>
        </w:numPr>
        <w:tabs>
          <w:tab w:val="left" w:pos="2160"/>
        </w:tabs>
        <w:ind w:right="746"/>
        <w:rPr>
          <w:sz w:val="24"/>
        </w:rPr>
      </w:pPr>
      <w:r>
        <w:rPr>
          <w:sz w:val="24"/>
        </w:rPr>
        <w:t>If a witness appears remotely, the party calling the witness must ensure the witness has a functioning camera and microphone and has</w:t>
      </w:r>
      <w:r>
        <w:rPr>
          <w:spacing w:val="-4"/>
          <w:sz w:val="24"/>
        </w:rPr>
        <w:t xml:space="preserve"> </w:t>
      </w:r>
      <w:r>
        <w:rPr>
          <w:sz w:val="24"/>
        </w:rPr>
        <w:t>tested</w:t>
      </w:r>
      <w:r>
        <w:rPr>
          <w:spacing w:val="-4"/>
          <w:sz w:val="24"/>
        </w:rPr>
        <w:t xml:space="preserve"> </w:t>
      </w:r>
      <w:r>
        <w:rPr>
          <w:sz w:val="24"/>
        </w:rPr>
        <w:t>the</w:t>
      </w:r>
      <w:r>
        <w:rPr>
          <w:spacing w:val="-4"/>
          <w:sz w:val="24"/>
        </w:rPr>
        <w:t xml:space="preserve"> </w:t>
      </w:r>
      <w:r>
        <w:rPr>
          <w:sz w:val="24"/>
        </w:rPr>
        <w:t>internet</w:t>
      </w:r>
      <w:r>
        <w:rPr>
          <w:spacing w:val="-4"/>
          <w:sz w:val="24"/>
        </w:rPr>
        <w:t xml:space="preserve"> </w:t>
      </w:r>
      <w:r>
        <w:rPr>
          <w:sz w:val="24"/>
        </w:rPr>
        <w:t>connection</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hearing.</w:t>
      </w:r>
      <w:r>
        <w:rPr>
          <w:spacing w:val="-4"/>
          <w:sz w:val="24"/>
        </w:rPr>
        <w:t xml:space="preserve"> </w:t>
      </w:r>
      <w:r>
        <w:rPr>
          <w:sz w:val="24"/>
        </w:rPr>
        <w:t>The</w:t>
      </w:r>
      <w:r>
        <w:rPr>
          <w:spacing w:val="-4"/>
          <w:sz w:val="24"/>
        </w:rPr>
        <w:t xml:space="preserve"> </w:t>
      </w:r>
      <w:r>
        <w:rPr>
          <w:sz w:val="24"/>
        </w:rPr>
        <w:t>oath</w:t>
      </w:r>
      <w:r>
        <w:rPr>
          <w:spacing w:val="-4"/>
          <w:sz w:val="24"/>
        </w:rPr>
        <w:t xml:space="preserve"> </w:t>
      </w:r>
      <w:r>
        <w:rPr>
          <w:sz w:val="24"/>
        </w:rPr>
        <w:t>will be administered in accordance with Florida Rule of General Practice and Judicial Administration 2.530.</w:t>
      </w:r>
    </w:p>
    <w:p w14:paraId="0591F4A3" w14:textId="77777777" w:rsidR="00C70AB6" w:rsidRDefault="00C70AB6" w:rsidP="00C70AB6">
      <w:pPr>
        <w:pStyle w:val="ListParagraph"/>
        <w:tabs>
          <w:tab w:val="left" w:pos="2160"/>
        </w:tabs>
        <w:ind w:right="746" w:firstLine="0"/>
        <w:rPr>
          <w:sz w:val="24"/>
        </w:rPr>
      </w:pPr>
    </w:p>
    <w:p w14:paraId="5E158B7B" w14:textId="77777777" w:rsidR="0027047B" w:rsidRDefault="0027047B" w:rsidP="0027047B">
      <w:pPr>
        <w:pStyle w:val="ListParagraph"/>
        <w:numPr>
          <w:ilvl w:val="0"/>
          <w:numId w:val="3"/>
        </w:numPr>
        <w:tabs>
          <w:tab w:val="left" w:pos="1269"/>
        </w:tabs>
        <w:spacing w:before="0"/>
        <w:ind w:left="1269" w:hanging="549"/>
        <w:rPr>
          <w:b/>
          <w:sz w:val="27"/>
        </w:rPr>
      </w:pPr>
      <w:bookmarkStart w:id="6" w:name="_bookmark82"/>
      <w:bookmarkEnd w:id="6"/>
      <w:r>
        <w:rPr>
          <w:b/>
          <w:sz w:val="27"/>
        </w:rPr>
        <w:t>Submission</w:t>
      </w:r>
      <w:r>
        <w:rPr>
          <w:b/>
          <w:spacing w:val="-19"/>
          <w:sz w:val="27"/>
        </w:rPr>
        <w:t xml:space="preserve"> </w:t>
      </w:r>
      <w:r>
        <w:rPr>
          <w:b/>
          <w:sz w:val="27"/>
        </w:rPr>
        <w:t>of</w:t>
      </w:r>
      <w:r>
        <w:rPr>
          <w:b/>
          <w:spacing w:val="-13"/>
          <w:sz w:val="27"/>
        </w:rPr>
        <w:t xml:space="preserve"> </w:t>
      </w:r>
      <w:r>
        <w:rPr>
          <w:b/>
          <w:sz w:val="27"/>
        </w:rPr>
        <w:t>Orders</w:t>
      </w:r>
      <w:r>
        <w:rPr>
          <w:b/>
          <w:spacing w:val="-14"/>
          <w:sz w:val="27"/>
        </w:rPr>
        <w:t xml:space="preserve"> </w:t>
      </w:r>
      <w:r>
        <w:rPr>
          <w:b/>
          <w:sz w:val="27"/>
        </w:rPr>
        <w:t>and</w:t>
      </w:r>
      <w:r>
        <w:rPr>
          <w:b/>
          <w:spacing w:val="-15"/>
          <w:sz w:val="27"/>
        </w:rPr>
        <w:t xml:space="preserve"> </w:t>
      </w:r>
      <w:r>
        <w:rPr>
          <w:b/>
          <w:spacing w:val="-2"/>
          <w:sz w:val="27"/>
        </w:rPr>
        <w:t>Judgments</w:t>
      </w:r>
    </w:p>
    <w:p w14:paraId="7B94D874" w14:textId="77777777" w:rsidR="0027047B" w:rsidRDefault="0027047B" w:rsidP="0027047B">
      <w:pPr>
        <w:pStyle w:val="ListParagraph"/>
        <w:numPr>
          <w:ilvl w:val="1"/>
          <w:numId w:val="3"/>
        </w:numPr>
        <w:tabs>
          <w:tab w:val="left" w:pos="1799"/>
        </w:tabs>
        <w:spacing w:before="239"/>
        <w:ind w:left="1799" w:hanging="359"/>
        <w:rPr>
          <w:b/>
          <w:sz w:val="24"/>
        </w:rPr>
      </w:pPr>
      <w:r>
        <w:rPr>
          <w:b/>
          <w:spacing w:val="-2"/>
          <w:sz w:val="24"/>
        </w:rPr>
        <w:t>Format:</w:t>
      </w:r>
    </w:p>
    <w:p w14:paraId="591E41DB" w14:textId="3EF91AFA" w:rsidR="00661261" w:rsidRDefault="0027047B" w:rsidP="00661261">
      <w:pPr>
        <w:pStyle w:val="ListParagraph"/>
        <w:numPr>
          <w:ilvl w:val="2"/>
          <w:numId w:val="3"/>
        </w:numPr>
        <w:tabs>
          <w:tab w:val="left" w:pos="2160"/>
        </w:tabs>
        <w:ind w:left="2160" w:right="1260"/>
        <w:rPr>
          <w:rFonts w:ascii="MS Gothic" w:hAnsi="MS Gothic"/>
          <w:sz w:val="24"/>
        </w:rPr>
      </w:pPr>
      <w:r>
        <w:rPr>
          <w:sz w:val="24"/>
        </w:rPr>
        <w:t xml:space="preserve">All proposed orders must be submitted in </w:t>
      </w:r>
      <w:r w:rsidR="005077B6">
        <w:rPr>
          <w:sz w:val="24"/>
        </w:rPr>
        <w:t>Word</w:t>
      </w:r>
      <w:r>
        <w:rPr>
          <w:sz w:val="24"/>
        </w:rPr>
        <w:t xml:space="preserve"> format and provided</w:t>
      </w:r>
      <w:r>
        <w:rPr>
          <w:spacing w:val="-6"/>
          <w:sz w:val="24"/>
        </w:rPr>
        <w:t xml:space="preserve"> </w:t>
      </w:r>
      <w:r>
        <w:rPr>
          <w:sz w:val="24"/>
        </w:rPr>
        <w:t>to</w:t>
      </w:r>
      <w:r>
        <w:rPr>
          <w:spacing w:val="-6"/>
          <w:sz w:val="24"/>
        </w:rPr>
        <w:t xml:space="preserve"> </w:t>
      </w:r>
      <w:r>
        <w:rPr>
          <w:sz w:val="24"/>
        </w:rPr>
        <w:t>opposing</w:t>
      </w:r>
      <w:r>
        <w:rPr>
          <w:spacing w:val="-6"/>
          <w:sz w:val="24"/>
        </w:rPr>
        <w:t xml:space="preserve"> </w:t>
      </w:r>
      <w:r>
        <w:rPr>
          <w:sz w:val="24"/>
        </w:rPr>
        <w:t>counsel</w:t>
      </w:r>
      <w:r>
        <w:rPr>
          <w:spacing w:val="-6"/>
          <w:sz w:val="24"/>
        </w:rPr>
        <w:t xml:space="preserve"> </w:t>
      </w:r>
      <w:r>
        <w:rPr>
          <w:sz w:val="24"/>
        </w:rPr>
        <w:t>and</w:t>
      </w:r>
      <w:r>
        <w:rPr>
          <w:spacing w:val="-6"/>
          <w:sz w:val="24"/>
        </w:rPr>
        <w:t xml:space="preserve"> </w:t>
      </w:r>
      <w:r>
        <w:rPr>
          <w:sz w:val="24"/>
        </w:rPr>
        <w:t>any</w:t>
      </w:r>
      <w:r>
        <w:rPr>
          <w:spacing w:val="-6"/>
          <w:sz w:val="24"/>
        </w:rPr>
        <w:t xml:space="preserve"> </w:t>
      </w:r>
      <w:r>
        <w:rPr>
          <w:sz w:val="24"/>
        </w:rPr>
        <w:t>self-represented</w:t>
      </w:r>
      <w:r>
        <w:rPr>
          <w:spacing w:val="-6"/>
          <w:sz w:val="24"/>
        </w:rPr>
        <w:t xml:space="preserve"> </w:t>
      </w:r>
      <w:r>
        <w:rPr>
          <w:sz w:val="24"/>
        </w:rPr>
        <w:t>litigant.</w:t>
      </w:r>
    </w:p>
    <w:p w14:paraId="6D3D8A84" w14:textId="77777777" w:rsidR="00661261" w:rsidRDefault="00661261" w:rsidP="00661261">
      <w:pPr>
        <w:pStyle w:val="ListParagraph"/>
        <w:numPr>
          <w:ilvl w:val="2"/>
          <w:numId w:val="3"/>
        </w:numPr>
        <w:tabs>
          <w:tab w:val="left" w:pos="2160"/>
        </w:tabs>
        <w:spacing w:before="239"/>
        <w:ind w:left="2160"/>
        <w:rPr>
          <w:rFonts w:ascii="MS Gothic" w:hAnsi="MS Gothic"/>
          <w:sz w:val="24"/>
        </w:rPr>
      </w:pPr>
      <w:r>
        <w:rPr>
          <w:sz w:val="24"/>
        </w:rPr>
        <w:t>All</w:t>
      </w:r>
      <w:r>
        <w:rPr>
          <w:spacing w:val="-2"/>
          <w:sz w:val="24"/>
        </w:rPr>
        <w:t xml:space="preserve"> </w:t>
      </w:r>
      <w:r>
        <w:rPr>
          <w:sz w:val="24"/>
        </w:rPr>
        <w:t>proposed</w:t>
      </w:r>
      <w:r>
        <w:rPr>
          <w:spacing w:val="-2"/>
          <w:sz w:val="24"/>
        </w:rPr>
        <w:t xml:space="preserve"> </w:t>
      </w:r>
      <w:r>
        <w:rPr>
          <w:sz w:val="24"/>
        </w:rPr>
        <w:t>orders</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accompanied</w:t>
      </w:r>
      <w:r>
        <w:rPr>
          <w:spacing w:val="-2"/>
          <w:sz w:val="24"/>
        </w:rPr>
        <w:t xml:space="preserve"> </w:t>
      </w:r>
      <w:r>
        <w:rPr>
          <w:sz w:val="24"/>
        </w:rPr>
        <w:t>by</w:t>
      </w:r>
      <w:r>
        <w:rPr>
          <w:spacing w:val="-1"/>
          <w:sz w:val="24"/>
        </w:rPr>
        <w:t xml:space="preserve"> </w:t>
      </w:r>
      <w:r>
        <w:rPr>
          <w:sz w:val="24"/>
        </w:rPr>
        <w:t>a</w:t>
      </w:r>
      <w:r>
        <w:rPr>
          <w:spacing w:val="-2"/>
          <w:sz w:val="24"/>
        </w:rPr>
        <w:t xml:space="preserve"> </w:t>
      </w:r>
      <w:r>
        <w:rPr>
          <w:sz w:val="24"/>
        </w:rPr>
        <w:t>cover</w:t>
      </w:r>
      <w:r>
        <w:rPr>
          <w:spacing w:val="-2"/>
          <w:sz w:val="24"/>
        </w:rPr>
        <w:t xml:space="preserve"> </w:t>
      </w:r>
      <w:r>
        <w:rPr>
          <w:sz w:val="24"/>
        </w:rPr>
        <w:t>letter</w:t>
      </w:r>
      <w:r>
        <w:rPr>
          <w:spacing w:val="-1"/>
          <w:sz w:val="24"/>
        </w:rPr>
        <w:t xml:space="preserve"> </w:t>
      </w:r>
      <w:r>
        <w:rPr>
          <w:spacing w:val="-2"/>
          <w:sz w:val="24"/>
        </w:rPr>
        <w:t>either</w:t>
      </w:r>
    </w:p>
    <w:p w14:paraId="316E3D97" w14:textId="42CDB8AD" w:rsidR="00661261" w:rsidRPr="009B4349" w:rsidRDefault="00661261" w:rsidP="009B4349">
      <w:pPr>
        <w:spacing w:before="1"/>
        <w:ind w:left="2160" w:right="803"/>
        <w:rPr>
          <w:sz w:val="24"/>
        </w:rPr>
      </w:pPr>
      <w:r>
        <w:rPr>
          <w:sz w:val="24"/>
        </w:rPr>
        <w:t>(1)</w:t>
      </w:r>
      <w:r>
        <w:rPr>
          <w:spacing w:val="-4"/>
          <w:sz w:val="24"/>
        </w:rPr>
        <w:t xml:space="preserve"> </w:t>
      </w:r>
      <w:r>
        <w:rPr>
          <w:sz w:val="24"/>
        </w:rPr>
        <w:t>certifying</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parties</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order</w:t>
      </w:r>
      <w:r>
        <w:rPr>
          <w:spacing w:val="-4"/>
          <w:sz w:val="24"/>
        </w:rPr>
        <w:t xml:space="preserve"> </w:t>
      </w:r>
      <w:r>
        <w:rPr>
          <w:sz w:val="24"/>
        </w:rPr>
        <w:t>or</w:t>
      </w:r>
      <w:r>
        <w:rPr>
          <w:spacing w:val="-4"/>
          <w:sz w:val="24"/>
        </w:rPr>
        <w:t xml:space="preserve"> </w:t>
      </w:r>
      <w:r>
        <w:rPr>
          <w:sz w:val="24"/>
        </w:rPr>
        <w:t>(2)</w:t>
      </w:r>
      <w:r>
        <w:rPr>
          <w:spacing w:val="-4"/>
          <w:sz w:val="24"/>
        </w:rPr>
        <w:t xml:space="preserve"> </w:t>
      </w:r>
      <w:r>
        <w:rPr>
          <w:sz w:val="24"/>
        </w:rPr>
        <w:t>containing</w:t>
      </w:r>
      <w:r>
        <w:rPr>
          <w:spacing w:val="-4"/>
          <w:sz w:val="24"/>
        </w:rPr>
        <w:t xml:space="preserve"> </w:t>
      </w:r>
      <w:r>
        <w:rPr>
          <w:sz w:val="24"/>
        </w:rPr>
        <w:t>a statement identifying any disagreement of the parties as to the proposed order.</w:t>
      </w:r>
    </w:p>
    <w:p w14:paraId="488E2E02" w14:textId="77777777" w:rsidR="0027047B" w:rsidRDefault="0027047B" w:rsidP="0027047B">
      <w:pPr>
        <w:pStyle w:val="ListParagraph"/>
        <w:numPr>
          <w:ilvl w:val="1"/>
          <w:numId w:val="3"/>
        </w:numPr>
        <w:tabs>
          <w:tab w:val="left" w:pos="1799"/>
        </w:tabs>
        <w:spacing w:before="242"/>
        <w:ind w:left="1799" w:hanging="359"/>
        <w:rPr>
          <w:b/>
          <w:sz w:val="24"/>
        </w:rPr>
      </w:pPr>
      <w:r>
        <w:rPr>
          <w:b/>
          <w:sz w:val="24"/>
        </w:rPr>
        <w:t>Submission</w:t>
      </w:r>
      <w:r>
        <w:rPr>
          <w:b/>
          <w:spacing w:val="-9"/>
          <w:sz w:val="24"/>
        </w:rPr>
        <w:t xml:space="preserve"> </w:t>
      </w:r>
      <w:r>
        <w:rPr>
          <w:b/>
          <w:spacing w:val="-2"/>
          <w:sz w:val="24"/>
        </w:rPr>
        <w:t>Method:</w:t>
      </w:r>
    </w:p>
    <w:p w14:paraId="1187D48D" w14:textId="77777777" w:rsidR="0027047B" w:rsidRPr="00661261" w:rsidRDefault="0027047B" w:rsidP="0027047B">
      <w:pPr>
        <w:pStyle w:val="ListParagraph"/>
        <w:numPr>
          <w:ilvl w:val="2"/>
          <w:numId w:val="3"/>
        </w:numPr>
        <w:tabs>
          <w:tab w:val="left" w:pos="2160"/>
        </w:tabs>
        <w:spacing w:before="237"/>
        <w:ind w:left="2160"/>
        <w:rPr>
          <w:sz w:val="24"/>
        </w:rPr>
      </w:pPr>
      <w:r w:rsidRPr="00661261">
        <w:rPr>
          <w:sz w:val="24"/>
        </w:rPr>
        <w:t>All</w:t>
      </w:r>
      <w:r w:rsidRPr="00661261">
        <w:rPr>
          <w:spacing w:val="-2"/>
          <w:sz w:val="24"/>
        </w:rPr>
        <w:t xml:space="preserve"> </w:t>
      </w:r>
      <w:r w:rsidRPr="00661261">
        <w:rPr>
          <w:sz w:val="24"/>
        </w:rPr>
        <w:t>proposed</w:t>
      </w:r>
      <w:r w:rsidRPr="00661261">
        <w:rPr>
          <w:spacing w:val="-1"/>
          <w:sz w:val="24"/>
        </w:rPr>
        <w:t xml:space="preserve"> </w:t>
      </w:r>
      <w:r w:rsidRPr="00661261">
        <w:rPr>
          <w:sz w:val="24"/>
        </w:rPr>
        <w:t>orders</w:t>
      </w:r>
      <w:r w:rsidRPr="00661261">
        <w:rPr>
          <w:spacing w:val="-2"/>
          <w:sz w:val="24"/>
        </w:rPr>
        <w:t xml:space="preserve"> </w:t>
      </w:r>
      <w:r w:rsidRPr="00661261">
        <w:rPr>
          <w:sz w:val="24"/>
        </w:rPr>
        <w:t>must</w:t>
      </w:r>
      <w:r w:rsidRPr="00661261">
        <w:rPr>
          <w:spacing w:val="-1"/>
          <w:sz w:val="24"/>
        </w:rPr>
        <w:t xml:space="preserve"> </w:t>
      </w:r>
      <w:r w:rsidRPr="00661261">
        <w:rPr>
          <w:sz w:val="24"/>
        </w:rPr>
        <w:t>be</w:t>
      </w:r>
      <w:r w:rsidRPr="00661261">
        <w:rPr>
          <w:spacing w:val="-2"/>
          <w:sz w:val="24"/>
        </w:rPr>
        <w:t xml:space="preserve"> </w:t>
      </w:r>
      <w:r w:rsidRPr="00661261">
        <w:rPr>
          <w:sz w:val="24"/>
        </w:rPr>
        <w:t>submitted</w:t>
      </w:r>
      <w:r w:rsidRPr="00661261">
        <w:rPr>
          <w:spacing w:val="-1"/>
          <w:sz w:val="24"/>
        </w:rPr>
        <w:t xml:space="preserve"> </w:t>
      </w:r>
      <w:r w:rsidRPr="00661261">
        <w:rPr>
          <w:sz w:val="24"/>
        </w:rPr>
        <w:t>to</w:t>
      </w:r>
      <w:r w:rsidRPr="00661261">
        <w:rPr>
          <w:spacing w:val="-2"/>
          <w:sz w:val="24"/>
        </w:rPr>
        <w:t xml:space="preserve"> </w:t>
      </w:r>
      <w:r w:rsidRPr="00661261">
        <w:rPr>
          <w:sz w:val="24"/>
        </w:rPr>
        <w:t>the</w:t>
      </w:r>
      <w:r w:rsidRPr="00661261">
        <w:rPr>
          <w:spacing w:val="-1"/>
          <w:sz w:val="24"/>
        </w:rPr>
        <w:t xml:space="preserve"> </w:t>
      </w:r>
      <w:r w:rsidRPr="00661261">
        <w:rPr>
          <w:sz w:val="24"/>
        </w:rPr>
        <w:t>court</w:t>
      </w:r>
      <w:r w:rsidRPr="00661261">
        <w:rPr>
          <w:spacing w:val="-2"/>
          <w:sz w:val="24"/>
        </w:rPr>
        <w:t xml:space="preserve"> </w:t>
      </w:r>
      <w:r w:rsidRPr="00661261">
        <w:rPr>
          <w:sz w:val="24"/>
        </w:rPr>
        <w:t>by</w:t>
      </w:r>
      <w:r w:rsidRPr="00661261">
        <w:rPr>
          <w:spacing w:val="-1"/>
          <w:sz w:val="24"/>
        </w:rPr>
        <w:t xml:space="preserve"> </w:t>
      </w:r>
      <w:r w:rsidRPr="00661261">
        <w:rPr>
          <w:sz w:val="24"/>
        </w:rPr>
        <w:t>e-mail</w:t>
      </w:r>
      <w:r w:rsidRPr="00661261">
        <w:rPr>
          <w:spacing w:val="-1"/>
          <w:sz w:val="24"/>
        </w:rPr>
        <w:t xml:space="preserve"> </w:t>
      </w:r>
      <w:r w:rsidRPr="00661261">
        <w:rPr>
          <w:spacing w:val="-5"/>
          <w:sz w:val="24"/>
        </w:rPr>
        <w:t>to</w:t>
      </w:r>
    </w:p>
    <w:p w14:paraId="22F1E630" w14:textId="66CA46E0" w:rsidR="0027047B" w:rsidRPr="00661261" w:rsidRDefault="00661261" w:rsidP="0027047B">
      <w:pPr>
        <w:spacing w:before="2"/>
        <w:ind w:left="2160"/>
      </w:pPr>
      <w:r w:rsidRPr="00661261">
        <w:t xml:space="preserve">the Division email at </w:t>
      </w:r>
      <w:hyperlink r:id="rId17" w:history="1">
        <w:r w:rsidRPr="00661261">
          <w:rPr>
            <w:rStyle w:val="Hyperlink"/>
          </w:rPr>
          <w:t>41Orange@Ninthcircuit.org</w:t>
        </w:r>
      </w:hyperlink>
      <w:r w:rsidRPr="00661261">
        <w:t xml:space="preserve"> .</w:t>
      </w:r>
    </w:p>
    <w:p w14:paraId="56EDAC41" w14:textId="77777777" w:rsidR="0027047B" w:rsidRPr="00661261" w:rsidRDefault="0027047B" w:rsidP="0027047B">
      <w:pPr>
        <w:pStyle w:val="ListParagraph"/>
        <w:numPr>
          <w:ilvl w:val="2"/>
          <w:numId w:val="3"/>
        </w:numPr>
        <w:tabs>
          <w:tab w:val="left" w:pos="2160"/>
        </w:tabs>
        <w:spacing w:before="239"/>
        <w:ind w:left="2160" w:right="886"/>
        <w:jc w:val="both"/>
        <w:rPr>
          <w:sz w:val="24"/>
        </w:rPr>
      </w:pPr>
      <w:r w:rsidRPr="00661261">
        <w:rPr>
          <w:sz w:val="24"/>
        </w:rPr>
        <w:t>Self-represented</w:t>
      </w:r>
      <w:r w:rsidRPr="00661261">
        <w:rPr>
          <w:spacing w:val="-4"/>
          <w:sz w:val="24"/>
        </w:rPr>
        <w:t xml:space="preserve"> </w:t>
      </w:r>
      <w:r w:rsidRPr="00661261">
        <w:rPr>
          <w:sz w:val="24"/>
        </w:rPr>
        <w:t>litigants</w:t>
      </w:r>
      <w:r w:rsidRPr="00661261">
        <w:rPr>
          <w:spacing w:val="-4"/>
          <w:sz w:val="24"/>
        </w:rPr>
        <w:t xml:space="preserve"> </w:t>
      </w:r>
      <w:r w:rsidRPr="00661261">
        <w:rPr>
          <w:sz w:val="24"/>
        </w:rPr>
        <w:t>excused</w:t>
      </w:r>
      <w:r w:rsidRPr="00661261">
        <w:rPr>
          <w:spacing w:val="-4"/>
          <w:sz w:val="24"/>
        </w:rPr>
        <w:t xml:space="preserve"> </w:t>
      </w:r>
      <w:r w:rsidRPr="00661261">
        <w:rPr>
          <w:sz w:val="24"/>
        </w:rPr>
        <w:t>from</w:t>
      </w:r>
      <w:r w:rsidRPr="00661261">
        <w:rPr>
          <w:spacing w:val="-4"/>
          <w:sz w:val="24"/>
        </w:rPr>
        <w:t xml:space="preserve"> </w:t>
      </w:r>
      <w:r w:rsidRPr="00661261">
        <w:rPr>
          <w:sz w:val="24"/>
        </w:rPr>
        <w:t>e-mail</w:t>
      </w:r>
      <w:r w:rsidRPr="00661261">
        <w:rPr>
          <w:spacing w:val="-4"/>
          <w:sz w:val="24"/>
        </w:rPr>
        <w:t xml:space="preserve"> </w:t>
      </w:r>
      <w:r w:rsidRPr="00661261">
        <w:rPr>
          <w:sz w:val="24"/>
        </w:rPr>
        <w:t>service</w:t>
      </w:r>
      <w:r w:rsidRPr="00661261">
        <w:rPr>
          <w:spacing w:val="-4"/>
          <w:sz w:val="24"/>
        </w:rPr>
        <w:t xml:space="preserve"> </w:t>
      </w:r>
      <w:r w:rsidRPr="00661261">
        <w:rPr>
          <w:sz w:val="24"/>
        </w:rPr>
        <w:t>may</w:t>
      </w:r>
      <w:r w:rsidRPr="00661261">
        <w:rPr>
          <w:spacing w:val="-4"/>
          <w:sz w:val="24"/>
        </w:rPr>
        <w:t xml:space="preserve"> </w:t>
      </w:r>
      <w:r w:rsidRPr="00661261">
        <w:rPr>
          <w:sz w:val="24"/>
        </w:rPr>
        <w:t>submit proposed</w:t>
      </w:r>
      <w:r w:rsidRPr="00661261">
        <w:rPr>
          <w:spacing w:val="-4"/>
          <w:sz w:val="24"/>
        </w:rPr>
        <w:t xml:space="preserve"> </w:t>
      </w:r>
      <w:r w:rsidRPr="00661261">
        <w:rPr>
          <w:sz w:val="24"/>
        </w:rPr>
        <w:t>orders</w:t>
      </w:r>
      <w:r w:rsidRPr="00661261">
        <w:rPr>
          <w:spacing w:val="-4"/>
          <w:sz w:val="24"/>
        </w:rPr>
        <w:t xml:space="preserve"> </w:t>
      </w:r>
      <w:r w:rsidRPr="00661261">
        <w:rPr>
          <w:sz w:val="24"/>
        </w:rPr>
        <w:t>to</w:t>
      </w:r>
      <w:r w:rsidRPr="00661261">
        <w:rPr>
          <w:spacing w:val="-4"/>
          <w:sz w:val="24"/>
        </w:rPr>
        <w:t xml:space="preserve"> </w:t>
      </w:r>
      <w:r w:rsidRPr="00661261">
        <w:rPr>
          <w:sz w:val="24"/>
        </w:rPr>
        <w:t>the</w:t>
      </w:r>
      <w:r w:rsidRPr="00661261">
        <w:rPr>
          <w:spacing w:val="-4"/>
          <w:sz w:val="24"/>
        </w:rPr>
        <w:t xml:space="preserve"> </w:t>
      </w:r>
      <w:r w:rsidRPr="00661261">
        <w:rPr>
          <w:sz w:val="24"/>
        </w:rPr>
        <w:t>court</w:t>
      </w:r>
      <w:r w:rsidRPr="00661261">
        <w:rPr>
          <w:spacing w:val="-4"/>
          <w:sz w:val="24"/>
        </w:rPr>
        <w:t xml:space="preserve"> </w:t>
      </w:r>
      <w:r w:rsidRPr="00661261">
        <w:rPr>
          <w:sz w:val="24"/>
        </w:rPr>
        <w:t>by</w:t>
      </w:r>
      <w:r w:rsidRPr="00661261">
        <w:rPr>
          <w:spacing w:val="-4"/>
          <w:sz w:val="24"/>
        </w:rPr>
        <w:t xml:space="preserve"> </w:t>
      </w:r>
      <w:r w:rsidRPr="00661261">
        <w:rPr>
          <w:sz w:val="24"/>
        </w:rPr>
        <w:t>U.S.</w:t>
      </w:r>
      <w:r w:rsidRPr="00661261">
        <w:rPr>
          <w:spacing w:val="-4"/>
          <w:sz w:val="24"/>
        </w:rPr>
        <w:t xml:space="preserve"> </w:t>
      </w:r>
      <w:r w:rsidRPr="00661261">
        <w:rPr>
          <w:sz w:val="24"/>
        </w:rPr>
        <w:t>mail</w:t>
      </w:r>
      <w:r w:rsidRPr="00661261">
        <w:rPr>
          <w:spacing w:val="-4"/>
          <w:sz w:val="24"/>
        </w:rPr>
        <w:t xml:space="preserve"> </w:t>
      </w:r>
      <w:r w:rsidRPr="00661261">
        <w:rPr>
          <w:sz w:val="24"/>
        </w:rPr>
        <w:t>or</w:t>
      </w:r>
      <w:r w:rsidRPr="00661261">
        <w:rPr>
          <w:spacing w:val="-4"/>
          <w:sz w:val="24"/>
        </w:rPr>
        <w:t xml:space="preserve"> </w:t>
      </w:r>
      <w:r w:rsidRPr="00661261">
        <w:rPr>
          <w:sz w:val="24"/>
        </w:rPr>
        <w:t>hand-delivered</w:t>
      </w:r>
      <w:r w:rsidRPr="00661261">
        <w:rPr>
          <w:spacing w:val="-4"/>
          <w:sz w:val="24"/>
        </w:rPr>
        <w:t xml:space="preserve"> </w:t>
      </w:r>
      <w:r w:rsidRPr="00661261">
        <w:rPr>
          <w:sz w:val="24"/>
        </w:rPr>
        <w:t>to</w:t>
      </w:r>
      <w:r w:rsidRPr="00661261">
        <w:rPr>
          <w:spacing w:val="-4"/>
          <w:sz w:val="24"/>
        </w:rPr>
        <w:t xml:space="preserve"> </w:t>
      </w:r>
      <w:r w:rsidRPr="00661261">
        <w:rPr>
          <w:sz w:val="24"/>
        </w:rPr>
        <w:t>the judicial office.</w:t>
      </w:r>
    </w:p>
    <w:p w14:paraId="6B7ABB4D" w14:textId="77777777" w:rsidR="00661261" w:rsidRPr="00661261" w:rsidRDefault="00661261" w:rsidP="00661261">
      <w:pPr>
        <w:pStyle w:val="ListParagraph"/>
        <w:autoSpaceDE/>
        <w:autoSpaceDN/>
        <w:spacing w:before="0" w:line="253" w:lineRule="auto"/>
        <w:ind w:left="720" w:firstLine="0"/>
        <w:contextualSpacing/>
        <w:jc w:val="both"/>
        <w:rPr>
          <w:rFonts w:cs="Arial"/>
          <w:b/>
          <w:color w:val="000000"/>
          <w:szCs w:val="24"/>
        </w:rPr>
      </w:pPr>
      <w:r w:rsidRPr="00661261">
        <w:rPr>
          <w:rFonts w:cs="Arial"/>
          <w:b/>
          <w:color w:val="000000"/>
          <w:szCs w:val="24"/>
        </w:rPr>
        <w:tab/>
      </w:r>
    </w:p>
    <w:p w14:paraId="4B0A8A55" w14:textId="0A36BC08" w:rsidR="00661261" w:rsidRPr="00661261" w:rsidRDefault="00661261" w:rsidP="00661261">
      <w:pPr>
        <w:pStyle w:val="ListParagraph"/>
        <w:numPr>
          <w:ilvl w:val="2"/>
          <w:numId w:val="3"/>
        </w:numPr>
        <w:autoSpaceDE/>
        <w:autoSpaceDN/>
        <w:spacing w:before="0" w:line="253" w:lineRule="auto"/>
        <w:contextualSpacing/>
        <w:jc w:val="both"/>
        <w:rPr>
          <w:rFonts w:cs="Arial"/>
          <w:b/>
          <w:color w:val="000000"/>
          <w:szCs w:val="24"/>
        </w:rPr>
      </w:pPr>
      <w:r w:rsidRPr="00661261">
        <w:rPr>
          <w:rFonts w:cs="Arial"/>
          <w:b/>
          <w:color w:val="000000"/>
          <w:szCs w:val="24"/>
        </w:rPr>
        <w:t xml:space="preserve">Proposed Orders. </w:t>
      </w:r>
      <w:r w:rsidRPr="00661261">
        <w:rPr>
          <w:rFonts w:cs="Arial"/>
          <w:color w:val="000000"/>
          <w:szCs w:val="24"/>
        </w:rPr>
        <w:t>If counsel</w:t>
      </w:r>
      <w:r w:rsidR="00727CB7">
        <w:rPr>
          <w:rFonts w:cs="Arial"/>
          <w:color w:val="000000"/>
          <w:szCs w:val="24"/>
        </w:rPr>
        <w:t>s</w:t>
      </w:r>
      <w:r w:rsidRPr="00661261">
        <w:rPr>
          <w:rFonts w:cs="Arial"/>
          <w:color w:val="000000"/>
          <w:szCs w:val="24"/>
        </w:rPr>
        <w:t xml:space="preserve"> are asked to prepare an order, the order </w:t>
      </w:r>
      <w:r w:rsidRPr="00661261">
        <w:rPr>
          <w:rFonts w:cs="Arial"/>
          <w:szCs w:val="24"/>
        </w:rPr>
        <w:t>should be:</w:t>
      </w:r>
    </w:p>
    <w:p w14:paraId="31038EA7" w14:textId="77777777" w:rsidR="00C70AB6" w:rsidRDefault="00C70AB6" w:rsidP="00C70AB6">
      <w:pPr>
        <w:pStyle w:val="ListParagraph"/>
        <w:autoSpaceDE/>
        <w:autoSpaceDN/>
        <w:spacing w:before="0" w:line="253" w:lineRule="auto"/>
        <w:ind w:left="2159" w:firstLine="0"/>
        <w:contextualSpacing/>
        <w:jc w:val="both"/>
        <w:rPr>
          <w:rFonts w:ascii="Arial" w:hAnsi="Arial" w:cs="Arial"/>
          <w:color w:val="000000"/>
          <w:szCs w:val="24"/>
        </w:rPr>
      </w:pPr>
    </w:p>
    <w:p w14:paraId="057C450A" w14:textId="2D4451D1" w:rsidR="00661261" w:rsidRPr="00661261" w:rsidRDefault="00661261" w:rsidP="00C70AB6">
      <w:pPr>
        <w:pStyle w:val="ListParagraph"/>
        <w:autoSpaceDE/>
        <w:autoSpaceDN/>
        <w:spacing w:before="0" w:line="253" w:lineRule="auto"/>
        <w:ind w:left="2159" w:firstLine="0"/>
        <w:contextualSpacing/>
        <w:jc w:val="both"/>
        <w:rPr>
          <w:rFonts w:cs="Arial"/>
          <w:b/>
          <w:color w:val="000000"/>
          <w:szCs w:val="24"/>
        </w:rPr>
      </w:pPr>
      <w:r w:rsidRPr="00661261">
        <w:rPr>
          <w:rFonts w:cs="Arial"/>
          <w:color w:val="000000"/>
          <w:szCs w:val="24"/>
        </w:rPr>
        <w:t xml:space="preserve">Drafted and circulated within three (3) working days, and </w:t>
      </w:r>
    </w:p>
    <w:p w14:paraId="0B713966" w14:textId="10BD5848" w:rsidR="00661261" w:rsidRDefault="00661261" w:rsidP="00661261">
      <w:pPr>
        <w:pStyle w:val="ListParagraph"/>
        <w:autoSpaceDE/>
        <w:autoSpaceDN/>
        <w:spacing w:before="0" w:line="253" w:lineRule="auto"/>
        <w:ind w:firstLine="0"/>
        <w:contextualSpacing/>
        <w:jc w:val="both"/>
        <w:rPr>
          <w:rFonts w:cs="Arial"/>
          <w:color w:val="000000"/>
          <w:szCs w:val="24"/>
        </w:rPr>
      </w:pPr>
      <w:r w:rsidRPr="00661261">
        <w:rPr>
          <w:rFonts w:cs="Arial"/>
          <w:color w:val="000000"/>
          <w:szCs w:val="24"/>
        </w:rPr>
        <w:t xml:space="preserve">Submitted </w:t>
      </w:r>
      <w:r w:rsidRPr="00661261">
        <w:rPr>
          <w:rFonts w:cs="Arial"/>
          <w:szCs w:val="24"/>
        </w:rPr>
        <w:t>to the Court</w:t>
      </w:r>
      <w:r w:rsidRPr="00661261">
        <w:rPr>
          <w:rFonts w:cs="Arial"/>
          <w:b/>
          <w:szCs w:val="24"/>
        </w:rPr>
        <w:t xml:space="preserve"> </w:t>
      </w:r>
      <w:r w:rsidRPr="00661261">
        <w:rPr>
          <w:rFonts w:cs="Arial"/>
          <w:color w:val="000000"/>
          <w:szCs w:val="24"/>
        </w:rPr>
        <w:t xml:space="preserve">within seven (7) days of the hearing, with a copy to opposing counsel.  </w:t>
      </w:r>
    </w:p>
    <w:p w14:paraId="344AA628" w14:textId="77777777" w:rsidR="00727CB7" w:rsidRDefault="00727CB7" w:rsidP="00661261">
      <w:pPr>
        <w:pStyle w:val="ListParagraph"/>
        <w:autoSpaceDE/>
        <w:autoSpaceDN/>
        <w:spacing w:before="0" w:line="253" w:lineRule="auto"/>
        <w:ind w:firstLine="0"/>
        <w:contextualSpacing/>
        <w:jc w:val="both"/>
        <w:rPr>
          <w:rFonts w:cs="Arial"/>
          <w:color w:val="000000"/>
          <w:szCs w:val="24"/>
        </w:rPr>
      </w:pPr>
    </w:p>
    <w:p w14:paraId="43199194" w14:textId="185C092D" w:rsidR="00727CB7" w:rsidRPr="00661261" w:rsidRDefault="00727CB7" w:rsidP="00661261">
      <w:pPr>
        <w:pStyle w:val="ListParagraph"/>
        <w:autoSpaceDE/>
        <w:autoSpaceDN/>
        <w:spacing w:before="0" w:line="253" w:lineRule="auto"/>
        <w:ind w:firstLine="0"/>
        <w:contextualSpacing/>
        <w:jc w:val="both"/>
        <w:rPr>
          <w:rFonts w:cs="Arial"/>
          <w:color w:val="000000"/>
          <w:szCs w:val="24"/>
        </w:rPr>
      </w:pPr>
      <w:r>
        <w:rPr>
          <w:rFonts w:cs="Arial"/>
          <w:color w:val="000000"/>
          <w:szCs w:val="24"/>
        </w:rPr>
        <w:t>All proposed orders must be in Word Format.</w:t>
      </w:r>
    </w:p>
    <w:p w14:paraId="6DB0503B" w14:textId="77777777" w:rsidR="00661261" w:rsidRPr="00661261" w:rsidRDefault="00661261" w:rsidP="00661261">
      <w:pPr>
        <w:pStyle w:val="ListParagraph"/>
        <w:autoSpaceDE/>
        <w:autoSpaceDN/>
        <w:spacing w:before="0" w:line="253" w:lineRule="auto"/>
        <w:ind w:firstLine="0"/>
        <w:contextualSpacing/>
        <w:jc w:val="both"/>
        <w:rPr>
          <w:rFonts w:cs="Arial"/>
          <w:color w:val="000000"/>
          <w:szCs w:val="24"/>
        </w:rPr>
      </w:pPr>
    </w:p>
    <w:p w14:paraId="2FB31D65" w14:textId="6607DAFB" w:rsidR="00661261" w:rsidRPr="00661261" w:rsidRDefault="00661261" w:rsidP="00661261">
      <w:pPr>
        <w:pStyle w:val="ListParagraph"/>
        <w:numPr>
          <w:ilvl w:val="1"/>
          <w:numId w:val="14"/>
        </w:numPr>
        <w:autoSpaceDE/>
        <w:autoSpaceDN/>
        <w:spacing w:before="0" w:line="253" w:lineRule="auto"/>
        <w:ind w:left="2160" w:hanging="720"/>
        <w:contextualSpacing/>
        <w:rPr>
          <w:rFonts w:cs="Arial"/>
          <w:color w:val="000000"/>
          <w:szCs w:val="24"/>
        </w:rPr>
      </w:pPr>
      <w:r w:rsidRPr="00661261">
        <w:rPr>
          <w:rFonts w:cs="Arial"/>
          <w:color w:val="000000"/>
          <w:szCs w:val="24"/>
        </w:rPr>
        <w:lastRenderedPageBreak/>
        <w:t>All Orders must describe, in the caption, the subject and ruling of the court.</w:t>
      </w:r>
    </w:p>
    <w:p w14:paraId="2DEEF3B3" w14:textId="77777777" w:rsidR="00661261" w:rsidRPr="00661261" w:rsidRDefault="00661261" w:rsidP="00661261">
      <w:pPr>
        <w:pStyle w:val="ListParagraph"/>
        <w:autoSpaceDE/>
        <w:autoSpaceDN/>
        <w:spacing w:before="0" w:line="253" w:lineRule="auto"/>
        <w:ind w:firstLine="0"/>
        <w:contextualSpacing/>
        <w:jc w:val="both"/>
        <w:rPr>
          <w:rFonts w:cs="Arial"/>
          <w:color w:val="000000"/>
          <w:szCs w:val="24"/>
        </w:rPr>
      </w:pPr>
    </w:p>
    <w:p w14:paraId="349A8C7F" w14:textId="77777777" w:rsidR="00661261" w:rsidRPr="00661261" w:rsidRDefault="00661261" w:rsidP="00661261">
      <w:pPr>
        <w:pStyle w:val="ListParagraph"/>
        <w:numPr>
          <w:ilvl w:val="1"/>
          <w:numId w:val="14"/>
        </w:numPr>
        <w:autoSpaceDE/>
        <w:autoSpaceDN/>
        <w:spacing w:before="0" w:line="253" w:lineRule="auto"/>
        <w:ind w:left="2160" w:hanging="720"/>
        <w:contextualSpacing/>
        <w:jc w:val="both"/>
        <w:rPr>
          <w:rFonts w:cs="Arial"/>
          <w:color w:val="000000"/>
          <w:szCs w:val="24"/>
        </w:rPr>
      </w:pPr>
      <w:r w:rsidRPr="00661261">
        <w:rPr>
          <w:rFonts w:cs="Arial"/>
          <w:color w:val="000000"/>
          <w:szCs w:val="24"/>
        </w:rPr>
        <w:t xml:space="preserve">Counsel must advise the Court of any objection to, or agreement on, the form of the proposed order when the order is submitted.  </w:t>
      </w:r>
    </w:p>
    <w:p w14:paraId="210415C4" w14:textId="77777777" w:rsidR="00661261" w:rsidRPr="00661261" w:rsidRDefault="00661261" w:rsidP="00661261">
      <w:pPr>
        <w:pStyle w:val="ListParagraph"/>
        <w:autoSpaceDE/>
        <w:autoSpaceDN/>
        <w:spacing w:before="0" w:line="253" w:lineRule="auto"/>
        <w:ind w:firstLine="0"/>
        <w:contextualSpacing/>
        <w:jc w:val="both"/>
        <w:rPr>
          <w:rFonts w:cs="Arial"/>
          <w:color w:val="000000"/>
          <w:szCs w:val="24"/>
        </w:rPr>
      </w:pPr>
    </w:p>
    <w:p w14:paraId="7535FA8F" w14:textId="082F84C9" w:rsidR="0027047B" w:rsidRPr="00661261" w:rsidRDefault="00661261" w:rsidP="00661261">
      <w:pPr>
        <w:pStyle w:val="ListParagraph"/>
        <w:widowControl/>
        <w:numPr>
          <w:ilvl w:val="1"/>
          <w:numId w:val="14"/>
        </w:numPr>
        <w:autoSpaceDE/>
        <w:autoSpaceDN/>
        <w:spacing w:before="0"/>
        <w:ind w:left="2160" w:hanging="720"/>
        <w:contextualSpacing/>
        <w:jc w:val="both"/>
        <w:rPr>
          <w:rFonts w:cs="Arial"/>
          <w:color w:val="000000"/>
          <w:szCs w:val="24"/>
        </w:rPr>
      </w:pPr>
      <w:r w:rsidRPr="00661261">
        <w:rPr>
          <w:rFonts w:cs="Arial"/>
          <w:color w:val="000000"/>
          <w:szCs w:val="24"/>
        </w:rPr>
        <w:t xml:space="preserve">If the parties are </w:t>
      </w:r>
      <w:r w:rsidRPr="00661261">
        <w:rPr>
          <w:rFonts w:cs="Arial"/>
          <w:b/>
          <w:color w:val="000000"/>
          <w:szCs w:val="24"/>
        </w:rPr>
        <w:t>unable to agree</w:t>
      </w:r>
      <w:r w:rsidRPr="00661261">
        <w:rPr>
          <w:rFonts w:cs="Arial"/>
          <w:color w:val="000000"/>
          <w:szCs w:val="24"/>
        </w:rPr>
        <w:t xml:space="preserve"> on the form of the order, both sides shall email their proposed Order in Word to the Court for consideration within the seven (7) days. All parties must be copied on all email submissions. </w:t>
      </w:r>
    </w:p>
    <w:p w14:paraId="32DA42B3" w14:textId="77777777" w:rsidR="0027047B" w:rsidRPr="00661261" w:rsidRDefault="0027047B" w:rsidP="0027047B">
      <w:pPr>
        <w:pStyle w:val="ListParagraph"/>
        <w:numPr>
          <w:ilvl w:val="0"/>
          <w:numId w:val="3"/>
        </w:numPr>
        <w:tabs>
          <w:tab w:val="left" w:pos="1259"/>
        </w:tabs>
        <w:spacing w:before="242"/>
        <w:ind w:left="1259" w:hanging="539"/>
        <w:rPr>
          <w:b/>
          <w:sz w:val="27"/>
        </w:rPr>
      </w:pPr>
      <w:bookmarkStart w:id="7" w:name="_bookmark83"/>
      <w:bookmarkEnd w:id="7"/>
      <w:r w:rsidRPr="00661261">
        <w:rPr>
          <w:b/>
          <w:sz w:val="27"/>
        </w:rPr>
        <w:t>Courtesy</w:t>
      </w:r>
      <w:r w:rsidRPr="00661261">
        <w:rPr>
          <w:b/>
          <w:spacing w:val="-19"/>
          <w:sz w:val="27"/>
        </w:rPr>
        <w:t xml:space="preserve"> </w:t>
      </w:r>
      <w:r w:rsidRPr="00661261">
        <w:rPr>
          <w:b/>
          <w:sz w:val="27"/>
        </w:rPr>
        <w:t>Copies</w:t>
      </w:r>
      <w:r w:rsidRPr="00661261">
        <w:rPr>
          <w:b/>
          <w:spacing w:val="-13"/>
          <w:sz w:val="27"/>
        </w:rPr>
        <w:t xml:space="preserve"> </w:t>
      </w:r>
      <w:r w:rsidRPr="00661261">
        <w:rPr>
          <w:b/>
          <w:sz w:val="27"/>
        </w:rPr>
        <w:t>of</w:t>
      </w:r>
      <w:r w:rsidRPr="00661261">
        <w:rPr>
          <w:b/>
          <w:spacing w:val="-15"/>
          <w:sz w:val="27"/>
        </w:rPr>
        <w:t xml:space="preserve"> </w:t>
      </w:r>
      <w:r w:rsidRPr="00661261">
        <w:rPr>
          <w:b/>
          <w:sz w:val="27"/>
        </w:rPr>
        <w:t>Case</w:t>
      </w:r>
      <w:r w:rsidRPr="00661261">
        <w:rPr>
          <w:b/>
          <w:spacing w:val="-13"/>
          <w:sz w:val="27"/>
        </w:rPr>
        <w:t xml:space="preserve"> </w:t>
      </w:r>
      <w:r w:rsidRPr="00661261">
        <w:rPr>
          <w:b/>
          <w:sz w:val="27"/>
        </w:rPr>
        <w:t>Law</w:t>
      </w:r>
      <w:r w:rsidRPr="00661261">
        <w:rPr>
          <w:b/>
          <w:spacing w:val="-13"/>
          <w:sz w:val="27"/>
        </w:rPr>
        <w:t xml:space="preserve"> </w:t>
      </w:r>
      <w:r w:rsidRPr="00661261">
        <w:rPr>
          <w:b/>
          <w:sz w:val="27"/>
        </w:rPr>
        <w:t>and</w:t>
      </w:r>
      <w:r w:rsidRPr="00661261">
        <w:rPr>
          <w:b/>
          <w:spacing w:val="-17"/>
          <w:sz w:val="27"/>
        </w:rPr>
        <w:t xml:space="preserve"> </w:t>
      </w:r>
      <w:r w:rsidRPr="00661261">
        <w:rPr>
          <w:b/>
          <w:sz w:val="27"/>
        </w:rPr>
        <w:t>Other</w:t>
      </w:r>
      <w:r w:rsidRPr="00661261">
        <w:rPr>
          <w:b/>
          <w:spacing w:val="-14"/>
          <w:sz w:val="27"/>
        </w:rPr>
        <w:t xml:space="preserve"> </w:t>
      </w:r>
      <w:r w:rsidRPr="00661261">
        <w:rPr>
          <w:b/>
          <w:spacing w:val="-2"/>
          <w:sz w:val="27"/>
        </w:rPr>
        <w:t>Documents</w:t>
      </w:r>
    </w:p>
    <w:p w14:paraId="7A3DA584" w14:textId="77777777" w:rsidR="0027047B" w:rsidRPr="00661261" w:rsidRDefault="0027047B" w:rsidP="0027047B">
      <w:pPr>
        <w:pStyle w:val="ListParagraph"/>
        <w:numPr>
          <w:ilvl w:val="1"/>
          <w:numId w:val="3"/>
        </w:numPr>
        <w:tabs>
          <w:tab w:val="left" w:pos="1799"/>
        </w:tabs>
        <w:spacing w:before="240"/>
        <w:ind w:left="1799" w:hanging="359"/>
        <w:rPr>
          <w:b/>
          <w:sz w:val="24"/>
        </w:rPr>
      </w:pPr>
      <w:r w:rsidRPr="00661261">
        <w:rPr>
          <w:b/>
          <w:sz w:val="24"/>
        </w:rPr>
        <w:t>When</w:t>
      </w:r>
      <w:r w:rsidRPr="00661261">
        <w:rPr>
          <w:b/>
          <w:spacing w:val="-3"/>
          <w:sz w:val="24"/>
        </w:rPr>
        <w:t xml:space="preserve"> </w:t>
      </w:r>
      <w:r w:rsidRPr="00661261">
        <w:rPr>
          <w:b/>
          <w:spacing w:val="-2"/>
          <w:sz w:val="24"/>
        </w:rPr>
        <w:t>Required:</w:t>
      </w:r>
    </w:p>
    <w:p w14:paraId="4F77B35A" w14:textId="77777777" w:rsidR="00661261" w:rsidRPr="00661261" w:rsidRDefault="00661261" w:rsidP="00661261">
      <w:pPr>
        <w:pStyle w:val="NoSpacing"/>
        <w:ind w:left="1271"/>
        <w:jc w:val="both"/>
        <w:rPr>
          <w:rFonts w:ascii="Bookman Old Style" w:hAnsi="Bookman Old Style" w:cs="Arial"/>
          <w:color w:val="000000"/>
          <w:sz w:val="24"/>
          <w:szCs w:val="24"/>
        </w:rPr>
      </w:pPr>
    </w:p>
    <w:p w14:paraId="14F23EF5" w14:textId="11EC4AE6" w:rsidR="00661261" w:rsidRPr="00661261" w:rsidRDefault="00661261" w:rsidP="00661261">
      <w:pPr>
        <w:pStyle w:val="NoSpacing"/>
        <w:numPr>
          <w:ilvl w:val="0"/>
          <w:numId w:val="17"/>
        </w:numPr>
        <w:jc w:val="both"/>
        <w:rPr>
          <w:rFonts w:ascii="Bookman Old Style" w:hAnsi="Bookman Old Style" w:cs="Arial"/>
          <w:color w:val="000000"/>
          <w:sz w:val="24"/>
          <w:szCs w:val="24"/>
        </w:rPr>
      </w:pPr>
      <w:r w:rsidRPr="00661261">
        <w:rPr>
          <w:rFonts w:ascii="Bookman Old Style" w:hAnsi="Bookman Old Style" w:cs="Arial"/>
          <w:color w:val="000000"/>
          <w:sz w:val="24"/>
          <w:szCs w:val="24"/>
        </w:rPr>
        <w:t xml:space="preserve">Motion(s), supporting memoranda and/or case law to be heard </w:t>
      </w:r>
      <w:r w:rsidRPr="00661261">
        <w:rPr>
          <w:rFonts w:ascii="Bookman Old Style" w:hAnsi="Bookman Old Style" w:cs="Arial"/>
          <w:b/>
          <w:color w:val="000000"/>
          <w:sz w:val="24"/>
          <w:szCs w:val="24"/>
        </w:rPr>
        <w:t>must be received</w:t>
      </w:r>
      <w:r w:rsidRPr="00661261">
        <w:rPr>
          <w:rFonts w:ascii="Bookman Old Style" w:hAnsi="Bookman Old Style" w:cs="Arial"/>
          <w:color w:val="000000"/>
          <w:sz w:val="24"/>
          <w:szCs w:val="24"/>
        </w:rPr>
        <w:t xml:space="preserve">, by email or hard copy to chambers at least </w:t>
      </w:r>
      <w:r w:rsidRPr="00661261">
        <w:rPr>
          <w:rFonts w:ascii="Bookman Old Style" w:hAnsi="Bookman Old Style" w:cs="Arial"/>
          <w:b/>
          <w:color w:val="000000"/>
          <w:sz w:val="24"/>
          <w:szCs w:val="24"/>
        </w:rPr>
        <w:t xml:space="preserve">THREE (3) business days prior </w:t>
      </w:r>
      <w:r w:rsidRPr="00661261">
        <w:rPr>
          <w:rFonts w:ascii="Bookman Old Style" w:hAnsi="Bookman Old Style" w:cs="Arial"/>
          <w:color w:val="000000"/>
          <w:sz w:val="24"/>
          <w:szCs w:val="24"/>
        </w:rPr>
        <w:t>to the hearing to ensure an opportunity for the Court to review. Copy opposing counsel with the same information provided to the Court.</w:t>
      </w:r>
    </w:p>
    <w:p w14:paraId="39F1BEB2" w14:textId="77777777" w:rsidR="0027047B" w:rsidRDefault="0027047B" w:rsidP="0027047B">
      <w:pPr>
        <w:pStyle w:val="ListParagraph"/>
        <w:numPr>
          <w:ilvl w:val="2"/>
          <w:numId w:val="3"/>
        </w:numPr>
        <w:tabs>
          <w:tab w:val="left" w:pos="2160"/>
        </w:tabs>
        <w:ind w:left="2160" w:right="809"/>
        <w:rPr>
          <w:rFonts w:ascii="MS Gothic" w:hAnsi="MS Gothic"/>
          <w:sz w:val="24"/>
        </w:rPr>
      </w:pPr>
      <w:r>
        <w:rPr>
          <w:sz w:val="24"/>
        </w:rPr>
        <w:t>If a party believes there is a factual basis for setting an emergency hearing,</w:t>
      </w:r>
      <w:r>
        <w:rPr>
          <w:spacing w:val="-4"/>
          <w:sz w:val="24"/>
        </w:rPr>
        <w:t xml:space="preserve"> </w:t>
      </w:r>
      <w:r>
        <w:rPr>
          <w:sz w:val="24"/>
        </w:rPr>
        <w:t>a</w:t>
      </w:r>
      <w:r>
        <w:rPr>
          <w:spacing w:val="-4"/>
          <w:sz w:val="24"/>
        </w:rPr>
        <w:t xml:space="preserve"> </w:t>
      </w:r>
      <w:r>
        <w:rPr>
          <w:sz w:val="24"/>
        </w:rPr>
        <w:t>detailed</w:t>
      </w:r>
      <w:r>
        <w:rPr>
          <w:spacing w:val="-4"/>
          <w:sz w:val="24"/>
        </w:rPr>
        <w:t xml:space="preserve"> </w:t>
      </w:r>
      <w:r>
        <w:rPr>
          <w:sz w:val="24"/>
        </w:rPr>
        <w:t>motion</w:t>
      </w:r>
      <w:r>
        <w:rPr>
          <w:spacing w:val="-4"/>
          <w:sz w:val="24"/>
        </w:rPr>
        <w:t xml:space="preserve"> </w:t>
      </w:r>
      <w:r>
        <w:rPr>
          <w:sz w:val="24"/>
        </w:rPr>
        <w:t>setting</w:t>
      </w:r>
      <w:r>
        <w:rPr>
          <w:spacing w:val="-4"/>
          <w:sz w:val="24"/>
        </w:rPr>
        <w:t xml:space="preserve"> </w:t>
      </w:r>
      <w:r>
        <w:rPr>
          <w:sz w:val="24"/>
        </w:rPr>
        <w:t>forth</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filed:</w:t>
      </w:r>
    </w:p>
    <w:p w14:paraId="0A2D75A7" w14:textId="77777777" w:rsidR="0027047B" w:rsidRDefault="0027047B" w:rsidP="0027047B">
      <w:pPr>
        <w:ind w:left="2160" w:right="714"/>
        <w:rPr>
          <w:sz w:val="24"/>
        </w:rPr>
      </w:pPr>
      <w:r>
        <w:rPr>
          <w:sz w:val="24"/>
        </w:rPr>
        <w:t>(1)</w:t>
      </w:r>
      <w:r>
        <w:rPr>
          <w:spacing w:val="-4"/>
          <w:sz w:val="24"/>
        </w:rPr>
        <w:t xml:space="preserve"> </w:t>
      </w:r>
      <w:r>
        <w:rPr>
          <w:sz w:val="24"/>
        </w:rPr>
        <w:t>the</w:t>
      </w:r>
      <w:r>
        <w:rPr>
          <w:spacing w:val="-4"/>
          <w:sz w:val="24"/>
        </w:rPr>
        <w:t xml:space="preserve"> </w:t>
      </w:r>
      <w:r>
        <w:rPr>
          <w:sz w:val="24"/>
        </w:rPr>
        <w:t>issues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resolved,</w:t>
      </w:r>
      <w:r>
        <w:rPr>
          <w:spacing w:val="-4"/>
          <w:sz w:val="24"/>
        </w:rPr>
        <w:t xml:space="preserve"> </w:t>
      </w:r>
      <w:r>
        <w:rPr>
          <w:sz w:val="24"/>
        </w:rPr>
        <w:t>(2)</w:t>
      </w:r>
      <w:r>
        <w:rPr>
          <w:spacing w:val="-4"/>
          <w:sz w:val="24"/>
        </w:rPr>
        <w:t xml:space="preserve"> </w:t>
      </w:r>
      <w:r>
        <w:rPr>
          <w:sz w:val="24"/>
        </w:rPr>
        <w:t>reasons</w:t>
      </w:r>
      <w:r>
        <w:rPr>
          <w:spacing w:val="-4"/>
          <w:sz w:val="24"/>
        </w:rPr>
        <w:t xml:space="preserve"> </w:t>
      </w:r>
      <w:r>
        <w:rPr>
          <w:sz w:val="24"/>
        </w:rPr>
        <w:t>why</w:t>
      </w:r>
      <w:r>
        <w:rPr>
          <w:spacing w:val="-4"/>
          <w:sz w:val="24"/>
        </w:rPr>
        <w:t xml:space="preserve"> </w:t>
      </w:r>
      <w:r>
        <w:rPr>
          <w:sz w:val="24"/>
        </w:rPr>
        <w:t>an</w:t>
      </w:r>
      <w:r>
        <w:rPr>
          <w:spacing w:val="-4"/>
          <w:sz w:val="24"/>
        </w:rPr>
        <w:t xml:space="preserve"> </w:t>
      </w:r>
      <w:r>
        <w:rPr>
          <w:sz w:val="24"/>
        </w:rPr>
        <w:t>emergency</w:t>
      </w:r>
      <w:r>
        <w:rPr>
          <w:spacing w:val="-4"/>
          <w:sz w:val="24"/>
        </w:rPr>
        <w:t xml:space="preserve"> </w:t>
      </w:r>
      <w:r>
        <w:rPr>
          <w:sz w:val="24"/>
        </w:rPr>
        <w:t xml:space="preserve">hearing is necessary, and (3) the amount of time needed for each party’s </w:t>
      </w:r>
      <w:r>
        <w:rPr>
          <w:spacing w:val="-2"/>
          <w:sz w:val="24"/>
        </w:rPr>
        <w:t>presentation.</w:t>
      </w:r>
    </w:p>
    <w:p w14:paraId="6BADF281" w14:textId="77777777" w:rsidR="0027047B" w:rsidRDefault="0027047B" w:rsidP="0027047B">
      <w:pPr>
        <w:pStyle w:val="ListParagraph"/>
        <w:numPr>
          <w:ilvl w:val="1"/>
          <w:numId w:val="3"/>
        </w:numPr>
        <w:tabs>
          <w:tab w:val="left" w:pos="1799"/>
        </w:tabs>
        <w:spacing w:before="239"/>
        <w:ind w:left="1799" w:hanging="359"/>
        <w:rPr>
          <w:b/>
          <w:sz w:val="24"/>
        </w:rPr>
      </w:pPr>
      <w:r>
        <w:rPr>
          <w:b/>
          <w:spacing w:val="-2"/>
          <w:sz w:val="24"/>
        </w:rPr>
        <w:t>Scheduling:</w:t>
      </w:r>
    </w:p>
    <w:p w14:paraId="460B538C" w14:textId="4F11928C" w:rsidR="0027047B" w:rsidRPr="00C70AB6" w:rsidRDefault="0027047B" w:rsidP="00C70AB6">
      <w:pPr>
        <w:pStyle w:val="ListParagraph"/>
        <w:numPr>
          <w:ilvl w:val="2"/>
          <w:numId w:val="3"/>
        </w:numPr>
        <w:tabs>
          <w:tab w:val="left" w:pos="2160"/>
        </w:tabs>
        <w:spacing w:before="237"/>
        <w:ind w:left="2160" w:right="861"/>
        <w:rPr>
          <w:rFonts w:ascii="MS Gothic" w:hAnsi="MS Gothic"/>
          <w:sz w:val="24"/>
        </w:rPr>
      </w:pPr>
      <w:r>
        <w:rPr>
          <w:sz w:val="24"/>
        </w:rPr>
        <w:t>If</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emergency</w:t>
      </w:r>
      <w:r>
        <w:rPr>
          <w:spacing w:val="-4"/>
          <w:sz w:val="24"/>
        </w:rPr>
        <w:t xml:space="preserve"> </w:t>
      </w:r>
      <w:r>
        <w:rPr>
          <w:sz w:val="24"/>
        </w:rPr>
        <w:t>exists,</w:t>
      </w:r>
      <w:r>
        <w:rPr>
          <w:spacing w:val="-4"/>
          <w:sz w:val="24"/>
        </w:rPr>
        <w:t xml:space="preserve"> </w:t>
      </w:r>
      <w:r>
        <w:rPr>
          <w:sz w:val="24"/>
        </w:rPr>
        <w:t>a</w:t>
      </w:r>
      <w:r>
        <w:rPr>
          <w:spacing w:val="-4"/>
          <w:sz w:val="24"/>
        </w:rPr>
        <w:t xml:space="preserve"> </w:t>
      </w:r>
      <w:r>
        <w:rPr>
          <w:sz w:val="24"/>
        </w:rPr>
        <w:t>hearing</w:t>
      </w:r>
      <w:r>
        <w:rPr>
          <w:spacing w:val="-4"/>
          <w:sz w:val="24"/>
        </w:rPr>
        <w:t xml:space="preserve"> </w:t>
      </w:r>
      <w:r>
        <w:rPr>
          <w:sz w:val="24"/>
        </w:rPr>
        <w:t>will</w:t>
      </w:r>
      <w:r>
        <w:rPr>
          <w:spacing w:val="-4"/>
          <w:sz w:val="24"/>
        </w:rPr>
        <w:t xml:space="preserve"> </w:t>
      </w:r>
      <w:r>
        <w:rPr>
          <w:sz w:val="24"/>
        </w:rPr>
        <w:t xml:space="preserve">be scheduled unilaterally by the court. All parties shall make themselves available for the emergency hearing, barring exigent </w:t>
      </w:r>
      <w:r>
        <w:rPr>
          <w:spacing w:val="-2"/>
          <w:sz w:val="24"/>
        </w:rPr>
        <w:t>circumstances.</w:t>
      </w:r>
    </w:p>
    <w:p w14:paraId="3D27CDA5" w14:textId="77777777" w:rsidR="0027047B" w:rsidRDefault="0027047B" w:rsidP="0027047B">
      <w:pPr>
        <w:pStyle w:val="ListParagraph"/>
        <w:numPr>
          <w:ilvl w:val="0"/>
          <w:numId w:val="3"/>
        </w:numPr>
        <w:tabs>
          <w:tab w:val="left" w:pos="1262"/>
        </w:tabs>
        <w:spacing w:before="242"/>
        <w:ind w:left="1262" w:hanging="542"/>
        <w:rPr>
          <w:b/>
          <w:sz w:val="27"/>
        </w:rPr>
      </w:pPr>
      <w:bookmarkStart w:id="8" w:name="_bookmark85"/>
      <w:bookmarkEnd w:id="8"/>
      <w:r>
        <w:rPr>
          <w:b/>
          <w:sz w:val="27"/>
        </w:rPr>
        <w:t>Exhibits</w:t>
      </w:r>
      <w:r>
        <w:rPr>
          <w:b/>
          <w:spacing w:val="-14"/>
          <w:sz w:val="27"/>
        </w:rPr>
        <w:t xml:space="preserve"> </w:t>
      </w:r>
      <w:r>
        <w:rPr>
          <w:b/>
          <w:sz w:val="27"/>
        </w:rPr>
        <w:t>for</w:t>
      </w:r>
      <w:r>
        <w:rPr>
          <w:b/>
          <w:spacing w:val="-14"/>
          <w:sz w:val="27"/>
        </w:rPr>
        <w:t xml:space="preserve"> </w:t>
      </w:r>
      <w:r>
        <w:rPr>
          <w:b/>
          <w:sz w:val="27"/>
        </w:rPr>
        <w:t>Evidentiary</w:t>
      </w:r>
      <w:r>
        <w:rPr>
          <w:b/>
          <w:spacing w:val="-14"/>
          <w:sz w:val="27"/>
        </w:rPr>
        <w:t xml:space="preserve"> </w:t>
      </w:r>
      <w:r>
        <w:rPr>
          <w:b/>
          <w:spacing w:val="-2"/>
          <w:sz w:val="27"/>
        </w:rPr>
        <w:t>Proceedings</w:t>
      </w:r>
    </w:p>
    <w:p w14:paraId="3B090896" w14:textId="77777777" w:rsidR="0027047B" w:rsidRDefault="0027047B" w:rsidP="0027047B">
      <w:pPr>
        <w:pStyle w:val="ListParagraph"/>
        <w:numPr>
          <w:ilvl w:val="1"/>
          <w:numId w:val="3"/>
        </w:numPr>
        <w:tabs>
          <w:tab w:val="left" w:pos="1799"/>
        </w:tabs>
        <w:spacing w:before="239"/>
        <w:ind w:left="1799" w:hanging="359"/>
        <w:rPr>
          <w:b/>
          <w:sz w:val="24"/>
        </w:rPr>
      </w:pPr>
      <w:r>
        <w:rPr>
          <w:b/>
          <w:sz w:val="24"/>
        </w:rPr>
        <w:t>Submission</w:t>
      </w:r>
      <w:r>
        <w:rPr>
          <w:b/>
          <w:spacing w:val="-9"/>
          <w:sz w:val="24"/>
        </w:rPr>
        <w:t xml:space="preserve"> </w:t>
      </w:r>
      <w:r>
        <w:rPr>
          <w:b/>
          <w:spacing w:val="-2"/>
          <w:sz w:val="24"/>
        </w:rPr>
        <w:t>Method:</w:t>
      </w:r>
    </w:p>
    <w:p w14:paraId="649B2D92" w14:textId="70E37E19" w:rsidR="0027047B" w:rsidRDefault="00C70AB6" w:rsidP="0027047B">
      <w:pPr>
        <w:pStyle w:val="ListParagraph"/>
        <w:numPr>
          <w:ilvl w:val="2"/>
          <w:numId w:val="3"/>
        </w:numPr>
        <w:tabs>
          <w:tab w:val="left" w:pos="2160"/>
        </w:tabs>
        <w:ind w:left="2160" w:right="1231"/>
        <w:rPr>
          <w:rFonts w:ascii="MS Gothic" w:hAnsi="MS Gothic"/>
          <w:sz w:val="24"/>
        </w:rPr>
      </w:pPr>
      <w:r>
        <w:rPr>
          <w:sz w:val="24"/>
        </w:rPr>
        <w:t>The parties shall bring hard copies the day of the hearing</w:t>
      </w:r>
      <w:r w:rsidR="0027047B">
        <w:rPr>
          <w:i/>
          <w:sz w:val="24"/>
        </w:rPr>
        <w:t>.</w:t>
      </w:r>
    </w:p>
    <w:p w14:paraId="30301407" w14:textId="37652ABB" w:rsidR="0027047B" w:rsidRDefault="002804A6" w:rsidP="0027047B">
      <w:pPr>
        <w:pStyle w:val="ListParagraph"/>
        <w:numPr>
          <w:ilvl w:val="2"/>
          <w:numId w:val="3"/>
        </w:numPr>
        <w:tabs>
          <w:tab w:val="left" w:pos="2160"/>
        </w:tabs>
        <w:spacing w:before="239"/>
        <w:ind w:left="2160"/>
        <w:rPr>
          <w:rFonts w:ascii="MS Gothic" w:hAnsi="MS Gothic"/>
          <w:sz w:val="24"/>
        </w:rPr>
      </w:pPr>
      <w:r>
        <w:rPr>
          <w:sz w:val="24"/>
        </w:rPr>
        <w:t>Pictures to be use must be printed and bring the day of the hearing.</w:t>
      </w:r>
    </w:p>
    <w:p w14:paraId="33A397C9" w14:textId="21980F05" w:rsidR="0027047B" w:rsidRPr="002804A6" w:rsidRDefault="002804A6" w:rsidP="002804A6">
      <w:pPr>
        <w:pStyle w:val="ListParagraph"/>
        <w:numPr>
          <w:ilvl w:val="2"/>
          <w:numId w:val="3"/>
        </w:numPr>
        <w:tabs>
          <w:tab w:val="left" w:pos="2160"/>
        </w:tabs>
        <w:spacing w:before="240"/>
        <w:ind w:left="2160"/>
        <w:rPr>
          <w:rFonts w:ascii="MS Gothic" w:hAnsi="MS Gothic"/>
          <w:sz w:val="24"/>
        </w:rPr>
      </w:pPr>
      <w:r>
        <w:rPr>
          <w:sz w:val="24"/>
        </w:rPr>
        <w:t>Any audio or video must be in a USB/Flash drive.</w:t>
      </w:r>
    </w:p>
    <w:p w14:paraId="252E1938" w14:textId="77777777" w:rsidR="0027047B" w:rsidRDefault="0027047B" w:rsidP="0027047B">
      <w:pPr>
        <w:pStyle w:val="ListParagraph"/>
        <w:numPr>
          <w:ilvl w:val="0"/>
          <w:numId w:val="3"/>
        </w:numPr>
        <w:tabs>
          <w:tab w:val="left" w:pos="563"/>
        </w:tabs>
        <w:spacing w:before="240"/>
        <w:ind w:left="563" w:right="4430" w:hanging="563"/>
        <w:jc w:val="right"/>
        <w:rPr>
          <w:b/>
          <w:sz w:val="27"/>
        </w:rPr>
      </w:pPr>
      <w:bookmarkStart w:id="9" w:name="_bookmark86"/>
      <w:bookmarkEnd w:id="9"/>
      <w:r>
        <w:rPr>
          <w:b/>
          <w:sz w:val="27"/>
        </w:rPr>
        <w:t>Pretrial</w:t>
      </w:r>
      <w:r>
        <w:rPr>
          <w:b/>
          <w:spacing w:val="-16"/>
          <w:sz w:val="27"/>
        </w:rPr>
        <w:t xml:space="preserve"> </w:t>
      </w:r>
      <w:r>
        <w:rPr>
          <w:b/>
          <w:sz w:val="27"/>
        </w:rPr>
        <w:t>Procedures</w:t>
      </w:r>
      <w:r>
        <w:rPr>
          <w:b/>
          <w:spacing w:val="-14"/>
          <w:sz w:val="27"/>
        </w:rPr>
        <w:t xml:space="preserve"> </w:t>
      </w:r>
      <w:r>
        <w:rPr>
          <w:b/>
          <w:sz w:val="27"/>
        </w:rPr>
        <w:t>and</w:t>
      </w:r>
      <w:r>
        <w:rPr>
          <w:b/>
          <w:spacing w:val="-12"/>
          <w:sz w:val="27"/>
        </w:rPr>
        <w:t xml:space="preserve"> </w:t>
      </w:r>
      <w:r>
        <w:rPr>
          <w:b/>
          <w:spacing w:val="-2"/>
          <w:sz w:val="27"/>
        </w:rPr>
        <w:t>Conferences</w:t>
      </w:r>
    </w:p>
    <w:p w14:paraId="748A4AB7" w14:textId="77777777" w:rsidR="0027047B" w:rsidRDefault="0027047B" w:rsidP="0027047B">
      <w:pPr>
        <w:pStyle w:val="ListParagraph"/>
        <w:numPr>
          <w:ilvl w:val="1"/>
          <w:numId w:val="3"/>
        </w:numPr>
        <w:tabs>
          <w:tab w:val="left" w:pos="359"/>
        </w:tabs>
        <w:spacing w:before="239"/>
        <w:ind w:left="359" w:right="4346" w:hanging="359"/>
        <w:jc w:val="right"/>
        <w:rPr>
          <w:b/>
          <w:sz w:val="24"/>
        </w:rPr>
      </w:pPr>
      <w:r>
        <w:rPr>
          <w:b/>
          <w:sz w:val="24"/>
        </w:rPr>
        <w:t>Case</w:t>
      </w:r>
      <w:r>
        <w:rPr>
          <w:b/>
          <w:spacing w:val="-4"/>
          <w:sz w:val="24"/>
        </w:rPr>
        <w:t xml:space="preserve"> </w:t>
      </w:r>
      <w:r>
        <w:rPr>
          <w:b/>
          <w:sz w:val="24"/>
        </w:rPr>
        <w:t>Management</w:t>
      </w:r>
      <w:r>
        <w:rPr>
          <w:b/>
          <w:spacing w:val="-4"/>
          <w:sz w:val="24"/>
        </w:rPr>
        <w:t xml:space="preserve"> </w:t>
      </w:r>
      <w:r>
        <w:rPr>
          <w:b/>
          <w:sz w:val="24"/>
        </w:rPr>
        <w:t>Conference</w:t>
      </w:r>
      <w:r>
        <w:rPr>
          <w:b/>
          <w:spacing w:val="-4"/>
          <w:sz w:val="24"/>
        </w:rPr>
        <w:t xml:space="preserve"> </w:t>
      </w:r>
      <w:r>
        <w:rPr>
          <w:b/>
          <w:spacing w:val="-2"/>
          <w:sz w:val="24"/>
        </w:rPr>
        <w:t>(CMC):</w:t>
      </w:r>
    </w:p>
    <w:p w14:paraId="786140BE" w14:textId="77777777" w:rsidR="0027047B" w:rsidRDefault="0027047B" w:rsidP="0027047B">
      <w:pPr>
        <w:pStyle w:val="ListParagraph"/>
        <w:numPr>
          <w:ilvl w:val="2"/>
          <w:numId w:val="3"/>
        </w:numPr>
        <w:tabs>
          <w:tab w:val="left" w:pos="2160"/>
        </w:tabs>
        <w:spacing w:before="240"/>
        <w:ind w:left="2160"/>
        <w:rPr>
          <w:rFonts w:ascii="MS Gothic" w:hAnsi="MS Gothic"/>
          <w:sz w:val="24"/>
        </w:rPr>
      </w:pPr>
      <w:r>
        <w:rPr>
          <w:sz w:val="24"/>
        </w:rPr>
        <w:t>Any</w:t>
      </w:r>
      <w:r>
        <w:rPr>
          <w:spacing w:val="-1"/>
          <w:sz w:val="24"/>
        </w:rPr>
        <w:t xml:space="preserve"> </w:t>
      </w:r>
      <w:r>
        <w:rPr>
          <w:sz w:val="24"/>
        </w:rPr>
        <w:t>party may request</w:t>
      </w:r>
      <w:r>
        <w:rPr>
          <w:spacing w:val="-1"/>
          <w:sz w:val="24"/>
        </w:rPr>
        <w:t xml:space="preserve"> </w:t>
      </w:r>
      <w:r>
        <w:rPr>
          <w:sz w:val="24"/>
        </w:rPr>
        <w:t>a CMC when</w:t>
      </w:r>
      <w:r>
        <w:rPr>
          <w:spacing w:val="-1"/>
          <w:sz w:val="24"/>
        </w:rPr>
        <w:t xml:space="preserve"> </w:t>
      </w:r>
      <w:r>
        <w:rPr>
          <w:sz w:val="24"/>
        </w:rPr>
        <w:t xml:space="preserve">a case </w:t>
      </w:r>
      <w:r>
        <w:rPr>
          <w:spacing w:val="-2"/>
          <w:sz w:val="24"/>
        </w:rPr>
        <w:t>requires.</w:t>
      </w:r>
    </w:p>
    <w:p w14:paraId="45FDB960" w14:textId="77777777" w:rsidR="0027047B" w:rsidRDefault="0027047B" w:rsidP="0027047B">
      <w:pPr>
        <w:pStyle w:val="ListParagraph"/>
        <w:numPr>
          <w:ilvl w:val="2"/>
          <w:numId w:val="3"/>
        </w:numPr>
        <w:tabs>
          <w:tab w:val="left" w:pos="2160"/>
        </w:tabs>
        <w:ind w:left="2160" w:right="1216"/>
        <w:rPr>
          <w:rFonts w:ascii="MS Gothic" w:hAnsi="MS Gothic"/>
          <w:sz w:val="24"/>
        </w:rPr>
      </w:pPr>
      <w:r>
        <w:rPr>
          <w:sz w:val="24"/>
        </w:rPr>
        <w:t>The court strongly encourages the early use of CMCs in more complex</w:t>
      </w:r>
      <w:r>
        <w:rPr>
          <w:spacing w:val="-5"/>
          <w:sz w:val="24"/>
        </w:rPr>
        <w:t xml:space="preserve"> </w:t>
      </w:r>
      <w:r>
        <w:rPr>
          <w:sz w:val="24"/>
        </w:rPr>
        <w:t>cases,</w:t>
      </w:r>
      <w:r>
        <w:rPr>
          <w:spacing w:val="-5"/>
          <w:sz w:val="24"/>
        </w:rPr>
        <w:t xml:space="preserve"> </w:t>
      </w:r>
      <w:r>
        <w:rPr>
          <w:sz w:val="24"/>
        </w:rPr>
        <w:t>multiple-party</w:t>
      </w:r>
      <w:r>
        <w:rPr>
          <w:spacing w:val="-5"/>
          <w:sz w:val="24"/>
        </w:rPr>
        <w:t xml:space="preserve"> </w:t>
      </w:r>
      <w:r>
        <w:rPr>
          <w:sz w:val="24"/>
        </w:rPr>
        <w:t>litigation,</w:t>
      </w:r>
      <w:r>
        <w:rPr>
          <w:spacing w:val="-5"/>
          <w:sz w:val="24"/>
        </w:rPr>
        <w:t xml:space="preserve"> </w:t>
      </w:r>
      <w:r>
        <w:rPr>
          <w:sz w:val="24"/>
        </w:rPr>
        <w:t>or</w:t>
      </w:r>
      <w:r>
        <w:rPr>
          <w:spacing w:val="-5"/>
          <w:sz w:val="24"/>
        </w:rPr>
        <w:t xml:space="preserve"> </w:t>
      </w:r>
      <w:r>
        <w:rPr>
          <w:sz w:val="24"/>
        </w:rPr>
        <w:t>any</w:t>
      </w:r>
      <w:r>
        <w:rPr>
          <w:spacing w:val="-5"/>
          <w:sz w:val="24"/>
        </w:rPr>
        <w:t xml:space="preserve"> </w:t>
      </w:r>
      <w:r>
        <w:rPr>
          <w:sz w:val="24"/>
        </w:rPr>
        <w:t>case</w:t>
      </w:r>
      <w:r>
        <w:rPr>
          <w:spacing w:val="-5"/>
          <w:sz w:val="24"/>
        </w:rPr>
        <w:t xml:space="preserve"> </w:t>
      </w:r>
      <w:r>
        <w:rPr>
          <w:sz w:val="24"/>
        </w:rPr>
        <w:t>that</w:t>
      </w:r>
      <w:r>
        <w:rPr>
          <w:spacing w:val="-5"/>
          <w:sz w:val="24"/>
        </w:rPr>
        <w:t xml:space="preserve"> </w:t>
      </w:r>
      <w:r>
        <w:rPr>
          <w:sz w:val="24"/>
        </w:rPr>
        <w:t xml:space="preserve">might </w:t>
      </w:r>
      <w:r>
        <w:rPr>
          <w:sz w:val="24"/>
        </w:rPr>
        <w:lastRenderedPageBreak/>
        <w:t>benefit from court intervention.</w:t>
      </w:r>
    </w:p>
    <w:p w14:paraId="31BD778F" w14:textId="77777777" w:rsidR="0027047B" w:rsidRDefault="0027047B" w:rsidP="0027047B">
      <w:pPr>
        <w:pStyle w:val="ListParagraph"/>
        <w:numPr>
          <w:ilvl w:val="2"/>
          <w:numId w:val="3"/>
        </w:numPr>
        <w:tabs>
          <w:tab w:val="left" w:pos="2160"/>
        </w:tabs>
        <w:spacing w:before="241"/>
        <w:ind w:left="2160" w:right="867"/>
        <w:rPr>
          <w:rFonts w:ascii="MS Gothic" w:hAnsi="MS Gothic"/>
          <w:sz w:val="24"/>
        </w:rPr>
      </w:pPr>
      <w:r>
        <w:rPr>
          <w:sz w:val="24"/>
        </w:rPr>
        <w:t>Unless excused by the court in advance, all CMCs are mandatory for</w:t>
      </w:r>
      <w:r>
        <w:rPr>
          <w:spacing w:val="-6"/>
          <w:sz w:val="24"/>
        </w:rPr>
        <w:t xml:space="preserve"> </w:t>
      </w:r>
      <w:r>
        <w:rPr>
          <w:sz w:val="24"/>
        </w:rPr>
        <w:t>attorneys</w:t>
      </w:r>
      <w:r>
        <w:rPr>
          <w:spacing w:val="-6"/>
          <w:sz w:val="24"/>
        </w:rPr>
        <w:t xml:space="preserve"> </w:t>
      </w:r>
      <w:r>
        <w:rPr>
          <w:sz w:val="24"/>
        </w:rPr>
        <w:t>and</w:t>
      </w:r>
      <w:r>
        <w:rPr>
          <w:spacing w:val="-6"/>
          <w:sz w:val="24"/>
        </w:rPr>
        <w:t xml:space="preserve"> </w:t>
      </w:r>
      <w:r>
        <w:rPr>
          <w:sz w:val="24"/>
        </w:rPr>
        <w:t>self-represented</w:t>
      </w:r>
      <w:r>
        <w:rPr>
          <w:spacing w:val="-6"/>
          <w:sz w:val="24"/>
        </w:rPr>
        <w:t xml:space="preserve"> </w:t>
      </w:r>
      <w:r>
        <w:rPr>
          <w:sz w:val="24"/>
        </w:rPr>
        <w:t>litigants.</w:t>
      </w:r>
      <w:r>
        <w:rPr>
          <w:spacing w:val="-6"/>
          <w:sz w:val="24"/>
        </w:rPr>
        <w:t xml:space="preserve"> </w:t>
      </w:r>
      <w:r>
        <w:rPr>
          <w:sz w:val="24"/>
        </w:rPr>
        <w:t>Parties</w:t>
      </w:r>
      <w:r>
        <w:rPr>
          <w:spacing w:val="-6"/>
          <w:sz w:val="24"/>
        </w:rPr>
        <w:t xml:space="preserve"> </w:t>
      </w:r>
      <w:r>
        <w:rPr>
          <w:sz w:val="24"/>
        </w:rPr>
        <w:t>represented</w:t>
      </w:r>
      <w:r>
        <w:rPr>
          <w:spacing w:val="-6"/>
          <w:sz w:val="24"/>
        </w:rPr>
        <w:t xml:space="preserve"> </w:t>
      </w:r>
      <w:r>
        <w:rPr>
          <w:sz w:val="24"/>
        </w:rPr>
        <w:t>by counsel are not required to appear at a CMC.</w:t>
      </w:r>
    </w:p>
    <w:p w14:paraId="44843407" w14:textId="77777777" w:rsidR="0027047B" w:rsidRDefault="0027047B" w:rsidP="0027047B">
      <w:pPr>
        <w:pStyle w:val="ListParagraph"/>
        <w:numPr>
          <w:ilvl w:val="1"/>
          <w:numId w:val="3"/>
        </w:numPr>
        <w:tabs>
          <w:tab w:val="left" w:pos="1799"/>
        </w:tabs>
        <w:spacing w:before="241"/>
        <w:ind w:left="1799" w:hanging="359"/>
        <w:rPr>
          <w:b/>
          <w:sz w:val="24"/>
        </w:rPr>
      </w:pPr>
      <w:r>
        <w:rPr>
          <w:b/>
          <w:sz w:val="24"/>
        </w:rPr>
        <w:t xml:space="preserve">Status </w:t>
      </w:r>
      <w:r>
        <w:rPr>
          <w:b/>
          <w:spacing w:val="-2"/>
          <w:sz w:val="24"/>
        </w:rPr>
        <w:t>Conference:</w:t>
      </w:r>
    </w:p>
    <w:p w14:paraId="342064E2" w14:textId="5CCE4ADD" w:rsidR="0027047B" w:rsidRPr="002804A6" w:rsidRDefault="0027047B" w:rsidP="002804A6">
      <w:pPr>
        <w:pStyle w:val="ListParagraph"/>
        <w:numPr>
          <w:ilvl w:val="2"/>
          <w:numId w:val="3"/>
        </w:numPr>
        <w:tabs>
          <w:tab w:val="left" w:pos="2160"/>
        </w:tabs>
        <w:ind w:left="2160"/>
        <w:rPr>
          <w:rFonts w:ascii="MS Gothic" w:hAnsi="MS Gothic"/>
          <w:sz w:val="24"/>
        </w:rPr>
      </w:pPr>
      <w:r>
        <w:rPr>
          <w:sz w:val="24"/>
        </w:rPr>
        <w:t>Any</w:t>
      </w:r>
      <w:r>
        <w:rPr>
          <w:spacing w:val="-1"/>
          <w:sz w:val="24"/>
        </w:rPr>
        <w:t xml:space="preserve"> </w:t>
      </w:r>
      <w:r>
        <w:rPr>
          <w:sz w:val="24"/>
        </w:rPr>
        <w:t>party may request</w:t>
      </w:r>
      <w:r>
        <w:rPr>
          <w:spacing w:val="-1"/>
          <w:sz w:val="24"/>
        </w:rPr>
        <w:t xml:space="preserve"> </w:t>
      </w:r>
      <w:r>
        <w:rPr>
          <w:sz w:val="24"/>
        </w:rPr>
        <w:t>a status conference</w:t>
      </w:r>
      <w:r>
        <w:rPr>
          <w:spacing w:val="-1"/>
          <w:sz w:val="24"/>
        </w:rPr>
        <w:t xml:space="preserve"> </w:t>
      </w:r>
      <w:r>
        <w:rPr>
          <w:sz w:val="24"/>
        </w:rPr>
        <w:t xml:space="preserve">when a case </w:t>
      </w:r>
      <w:r>
        <w:rPr>
          <w:spacing w:val="-2"/>
          <w:sz w:val="24"/>
        </w:rPr>
        <w:t>requires.</w:t>
      </w:r>
    </w:p>
    <w:p w14:paraId="59CB0220" w14:textId="77777777" w:rsidR="0027047B" w:rsidRDefault="0027047B" w:rsidP="0027047B">
      <w:pPr>
        <w:pStyle w:val="ListParagraph"/>
        <w:numPr>
          <w:ilvl w:val="1"/>
          <w:numId w:val="3"/>
        </w:numPr>
        <w:tabs>
          <w:tab w:val="left" w:pos="1799"/>
        </w:tabs>
        <w:spacing w:before="241"/>
        <w:ind w:left="1799" w:hanging="359"/>
        <w:rPr>
          <w:b/>
          <w:sz w:val="24"/>
        </w:rPr>
      </w:pPr>
      <w:r>
        <w:rPr>
          <w:b/>
          <w:spacing w:val="-2"/>
          <w:sz w:val="24"/>
        </w:rPr>
        <w:t>Requirements:</w:t>
      </w:r>
    </w:p>
    <w:p w14:paraId="0150C867" w14:textId="6ED8F8B2" w:rsidR="002804A6" w:rsidRPr="002804A6" w:rsidRDefault="0027047B" w:rsidP="002804A6">
      <w:pPr>
        <w:pStyle w:val="ListParagraph"/>
        <w:numPr>
          <w:ilvl w:val="2"/>
          <w:numId w:val="3"/>
        </w:numPr>
        <w:tabs>
          <w:tab w:val="left" w:pos="2160"/>
        </w:tabs>
        <w:ind w:left="2160" w:right="1178"/>
        <w:rPr>
          <w:rFonts w:ascii="MS Gothic" w:hAnsi="MS Gothic"/>
          <w:sz w:val="24"/>
        </w:rPr>
      </w:pPr>
      <w:r>
        <w:rPr>
          <w:sz w:val="24"/>
        </w:rPr>
        <w:t>Any</w:t>
      </w:r>
      <w:r>
        <w:rPr>
          <w:spacing w:val="-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CMC</w:t>
      </w:r>
      <w:r>
        <w:rPr>
          <w:spacing w:val="-4"/>
          <w:sz w:val="24"/>
        </w:rPr>
        <w:t xml:space="preserve"> </w:t>
      </w:r>
      <w:r>
        <w:rPr>
          <w:sz w:val="24"/>
        </w:rPr>
        <w:t>or</w:t>
      </w:r>
      <w:r>
        <w:rPr>
          <w:spacing w:val="-4"/>
          <w:sz w:val="24"/>
        </w:rPr>
        <w:t xml:space="preserve"> </w:t>
      </w:r>
      <w:r>
        <w:rPr>
          <w:sz w:val="24"/>
        </w:rPr>
        <w:t>status</w:t>
      </w:r>
      <w:r>
        <w:rPr>
          <w:spacing w:val="-4"/>
          <w:sz w:val="24"/>
        </w:rPr>
        <w:t xml:space="preserve"> </w:t>
      </w:r>
      <w:r>
        <w:rPr>
          <w:sz w:val="24"/>
        </w:rPr>
        <w:t>conference</w:t>
      </w:r>
      <w:r>
        <w:rPr>
          <w:spacing w:val="-4"/>
          <w:sz w:val="24"/>
        </w:rPr>
        <w:t xml:space="preserve"> </w:t>
      </w:r>
      <w:r>
        <w:rPr>
          <w:sz w:val="24"/>
        </w:rPr>
        <w:t>must</w:t>
      </w:r>
      <w:r>
        <w:rPr>
          <w:spacing w:val="-4"/>
          <w:sz w:val="24"/>
        </w:rPr>
        <w:t xml:space="preserve"> </w:t>
      </w:r>
      <w:r>
        <w:rPr>
          <w:sz w:val="24"/>
        </w:rPr>
        <w:t>articulate</w:t>
      </w:r>
      <w:r>
        <w:rPr>
          <w:spacing w:val="-4"/>
          <w:sz w:val="24"/>
        </w:rPr>
        <w:t xml:space="preserve"> </w:t>
      </w:r>
      <w:r>
        <w:rPr>
          <w:sz w:val="24"/>
        </w:rPr>
        <w:t>the reasons for the necessity of the conference.</w:t>
      </w:r>
    </w:p>
    <w:p w14:paraId="5D97A23E" w14:textId="52CB2746" w:rsidR="0027047B" w:rsidRDefault="0027047B" w:rsidP="002804A6">
      <w:pPr>
        <w:pStyle w:val="ListParagraph"/>
        <w:numPr>
          <w:ilvl w:val="1"/>
          <w:numId w:val="3"/>
        </w:numPr>
        <w:tabs>
          <w:tab w:val="left" w:pos="1799"/>
        </w:tabs>
        <w:spacing w:before="241"/>
        <w:ind w:left="1799" w:hanging="359"/>
        <w:rPr>
          <w:rFonts w:ascii="MS Gothic" w:hAnsi="MS Gothic"/>
          <w:sz w:val="24"/>
        </w:rPr>
      </w:pPr>
      <w:r w:rsidRPr="002804A6">
        <w:rPr>
          <w:b/>
          <w:spacing w:val="-2"/>
          <w:sz w:val="24"/>
        </w:rPr>
        <w:t>Scheduling:</w:t>
      </w:r>
      <w:r w:rsidR="002804A6">
        <w:rPr>
          <w:sz w:val="24"/>
        </w:rPr>
        <w:t xml:space="preserve"> </w:t>
      </w:r>
    </w:p>
    <w:p w14:paraId="0C0E5A75" w14:textId="4CC6134D" w:rsidR="0027047B" w:rsidRPr="002804A6" w:rsidRDefault="0027047B" w:rsidP="002804A6">
      <w:pPr>
        <w:pStyle w:val="ListParagraph"/>
        <w:numPr>
          <w:ilvl w:val="2"/>
          <w:numId w:val="3"/>
        </w:numPr>
        <w:tabs>
          <w:tab w:val="left" w:pos="2160"/>
        </w:tabs>
        <w:ind w:left="2160" w:right="851"/>
        <w:rPr>
          <w:rFonts w:ascii="MS Gothic" w:hAnsi="MS Gothic"/>
          <w:sz w:val="24"/>
        </w:rPr>
      </w:pPr>
      <w:r>
        <w:rPr>
          <w:sz w:val="24"/>
        </w:rPr>
        <w:t>If</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grants</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CMC</w:t>
      </w:r>
      <w:r>
        <w:rPr>
          <w:spacing w:val="-4"/>
          <w:sz w:val="24"/>
        </w:rPr>
        <w:t xml:space="preserve"> </w:t>
      </w:r>
      <w:r>
        <w:rPr>
          <w:sz w:val="24"/>
        </w:rPr>
        <w:t>or</w:t>
      </w:r>
      <w:r>
        <w:rPr>
          <w:spacing w:val="-4"/>
          <w:sz w:val="24"/>
        </w:rPr>
        <w:t xml:space="preserve"> </w:t>
      </w:r>
      <w:r>
        <w:rPr>
          <w:sz w:val="24"/>
        </w:rPr>
        <w:t>status</w:t>
      </w:r>
      <w:r>
        <w:rPr>
          <w:spacing w:val="-4"/>
          <w:sz w:val="24"/>
        </w:rPr>
        <w:t xml:space="preserve"> </w:t>
      </w:r>
      <w:r>
        <w:rPr>
          <w:sz w:val="24"/>
        </w:rPr>
        <w:t>conference,</w:t>
      </w:r>
      <w:r>
        <w:rPr>
          <w:spacing w:val="-4"/>
          <w:sz w:val="24"/>
        </w:rPr>
        <w:t xml:space="preserve"> </w:t>
      </w:r>
      <w:r>
        <w:rPr>
          <w:sz w:val="24"/>
        </w:rPr>
        <w:t xml:space="preserve">the moving party must schedule the CMC or status conference pursuant to the procedures noted under the above Scheduling </w:t>
      </w:r>
      <w:r>
        <w:rPr>
          <w:spacing w:val="-2"/>
          <w:sz w:val="24"/>
        </w:rPr>
        <w:t>Procedures.</w:t>
      </w:r>
    </w:p>
    <w:p w14:paraId="37272809" w14:textId="77777777" w:rsidR="0027047B" w:rsidRDefault="0027047B" w:rsidP="0027047B">
      <w:pPr>
        <w:pStyle w:val="ListParagraph"/>
        <w:numPr>
          <w:ilvl w:val="0"/>
          <w:numId w:val="3"/>
        </w:numPr>
        <w:tabs>
          <w:tab w:val="left" w:pos="1272"/>
        </w:tabs>
        <w:spacing w:before="239"/>
        <w:ind w:left="1272"/>
        <w:rPr>
          <w:b/>
          <w:sz w:val="27"/>
        </w:rPr>
      </w:pPr>
      <w:bookmarkStart w:id="10" w:name="_bookmark87"/>
      <w:bookmarkEnd w:id="10"/>
      <w:r>
        <w:rPr>
          <w:b/>
          <w:sz w:val="27"/>
        </w:rPr>
        <w:t>Setting</w:t>
      </w:r>
      <w:r>
        <w:rPr>
          <w:b/>
          <w:spacing w:val="-7"/>
          <w:sz w:val="27"/>
        </w:rPr>
        <w:t xml:space="preserve"> </w:t>
      </w:r>
      <w:r>
        <w:rPr>
          <w:b/>
          <w:sz w:val="27"/>
        </w:rPr>
        <w:t>Case</w:t>
      </w:r>
      <w:r>
        <w:rPr>
          <w:b/>
          <w:spacing w:val="-9"/>
          <w:sz w:val="27"/>
        </w:rPr>
        <w:t xml:space="preserve"> </w:t>
      </w:r>
      <w:r>
        <w:rPr>
          <w:b/>
          <w:sz w:val="27"/>
        </w:rPr>
        <w:t>for</w:t>
      </w:r>
      <w:r>
        <w:rPr>
          <w:b/>
          <w:spacing w:val="-9"/>
          <w:sz w:val="27"/>
        </w:rPr>
        <w:t xml:space="preserve"> </w:t>
      </w:r>
      <w:r>
        <w:rPr>
          <w:b/>
          <w:spacing w:val="-4"/>
          <w:sz w:val="27"/>
        </w:rPr>
        <w:t>Trial</w:t>
      </w:r>
    </w:p>
    <w:p w14:paraId="7437B08A" w14:textId="77777777" w:rsidR="0027047B" w:rsidRDefault="0027047B" w:rsidP="0027047B">
      <w:pPr>
        <w:pStyle w:val="ListParagraph"/>
        <w:numPr>
          <w:ilvl w:val="1"/>
          <w:numId w:val="3"/>
        </w:numPr>
        <w:tabs>
          <w:tab w:val="left" w:pos="1799"/>
        </w:tabs>
        <w:spacing w:before="240"/>
        <w:ind w:left="1799" w:hanging="359"/>
        <w:rPr>
          <w:b/>
          <w:sz w:val="24"/>
        </w:rPr>
      </w:pPr>
      <w:r>
        <w:rPr>
          <w:b/>
          <w:spacing w:val="-2"/>
          <w:sz w:val="24"/>
        </w:rPr>
        <w:t>Procedure:</w:t>
      </w:r>
    </w:p>
    <w:p w14:paraId="177CA515" w14:textId="77777777" w:rsidR="0027047B" w:rsidRDefault="0027047B" w:rsidP="0027047B">
      <w:pPr>
        <w:pStyle w:val="ListParagraph"/>
        <w:numPr>
          <w:ilvl w:val="2"/>
          <w:numId w:val="3"/>
        </w:numPr>
        <w:tabs>
          <w:tab w:val="left" w:pos="2160"/>
        </w:tabs>
        <w:spacing w:before="240"/>
        <w:ind w:left="2160"/>
        <w:rPr>
          <w:rFonts w:ascii="MS Gothic" w:hAnsi="MS Gothic"/>
          <w:sz w:val="24"/>
        </w:rPr>
      </w:pPr>
      <w:r>
        <w:rPr>
          <w:sz w:val="24"/>
        </w:rPr>
        <w:t>File</w:t>
      </w:r>
      <w:r>
        <w:rPr>
          <w:spacing w:val="-1"/>
          <w:sz w:val="24"/>
        </w:rPr>
        <w:t xml:space="preserve"> </w:t>
      </w:r>
      <w:r>
        <w:rPr>
          <w:sz w:val="24"/>
        </w:rPr>
        <w:t xml:space="preserve">a notice for trial to set the case for </w:t>
      </w:r>
      <w:r>
        <w:rPr>
          <w:spacing w:val="-2"/>
          <w:sz w:val="24"/>
        </w:rPr>
        <w:t>trial.</w:t>
      </w:r>
    </w:p>
    <w:p w14:paraId="23D5CF5A" w14:textId="3F79471F" w:rsidR="0027047B" w:rsidRDefault="002804A6" w:rsidP="0027047B">
      <w:pPr>
        <w:pStyle w:val="ListParagraph"/>
        <w:numPr>
          <w:ilvl w:val="2"/>
          <w:numId w:val="3"/>
        </w:numPr>
        <w:tabs>
          <w:tab w:val="left" w:pos="2160"/>
        </w:tabs>
        <w:spacing w:before="240"/>
        <w:ind w:left="2160"/>
        <w:rPr>
          <w:rFonts w:ascii="MS Gothic" w:hAnsi="MS Gothic"/>
          <w:sz w:val="24"/>
        </w:rPr>
      </w:pPr>
      <w:r>
        <w:t xml:space="preserve">The Court will </w:t>
      </w:r>
      <w:r w:rsidR="004C545E">
        <w:t>send</w:t>
      </w:r>
      <w:r>
        <w:t xml:space="preserve"> out the notice of hearing for the Pre Trial Conference.</w:t>
      </w:r>
    </w:p>
    <w:p w14:paraId="5C80766D" w14:textId="77777777" w:rsidR="0027047B" w:rsidRDefault="0027047B" w:rsidP="0027047B">
      <w:pPr>
        <w:pStyle w:val="ListParagraph"/>
        <w:numPr>
          <w:ilvl w:val="1"/>
          <w:numId w:val="3"/>
        </w:numPr>
        <w:tabs>
          <w:tab w:val="left" w:pos="1799"/>
        </w:tabs>
        <w:spacing w:before="239"/>
        <w:ind w:left="1799" w:hanging="359"/>
        <w:rPr>
          <w:b/>
          <w:sz w:val="24"/>
        </w:rPr>
      </w:pPr>
      <w:r>
        <w:rPr>
          <w:b/>
          <w:sz w:val="24"/>
        </w:rPr>
        <w:t>Notice</w:t>
      </w:r>
      <w:r>
        <w:rPr>
          <w:b/>
          <w:spacing w:val="-5"/>
          <w:sz w:val="24"/>
        </w:rPr>
        <w:t xml:space="preserve"> </w:t>
      </w:r>
      <w:r>
        <w:rPr>
          <w:b/>
          <w:spacing w:val="-2"/>
          <w:sz w:val="24"/>
        </w:rPr>
        <w:t>Period:</w:t>
      </w:r>
    </w:p>
    <w:p w14:paraId="4E5E3452" w14:textId="5F41BCEF" w:rsidR="0027047B" w:rsidRPr="004C545E" w:rsidRDefault="0027047B" w:rsidP="004C545E">
      <w:pPr>
        <w:pStyle w:val="ListParagraph"/>
        <w:numPr>
          <w:ilvl w:val="2"/>
          <w:numId w:val="3"/>
        </w:numPr>
        <w:tabs>
          <w:tab w:val="left" w:pos="2160"/>
        </w:tabs>
        <w:ind w:left="2160" w:right="962"/>
        <w:rPr>
          <w:rFonts w:ascii="MS Gothic" w:hAnsi="MS Gothic"/>
          <w:sz w:val="24"/>
        </w:rPr>
      </w:pPr>
      <w:r>
        <w:rPr>
          <w:sz w:val="24"/>
        </w:rPr>
        <w:t>After the pre-trial conference,</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will</w:t>
      </w:r>
      <w:r>
        <w:rPr>
          <w:spacing w:val="-4"/>
          <w:sz w:val="24"/>
        </w:rPr>
        <w:t xml:space="preserve"> </w:t>
      </w:r>
      <w:r>
        <w:rPr>
          <w:sz w:val="24"/>
        </w:rPr>
        <w:t>assign</w:t>
      </w:r>
      <w:r>
        <w:rPr>
          <w:spacing w:val="-4"/>
          <w:sz w:val="24"/>
        </w:rPr>
        <w:t xml:space="preserve"> </w:t>
      </w:r>
      <w:r>
        <w:rPr>
          <w:sz w:val="24"/>
        </w:rPr>
        <w:t>cases</w:t>
      </w:r>
      <w:r>
        <w:rPr>
          <w:spacing w:val="-4"/>
          <w:sz w:val="24"/>
        </w:rPr>
        <w:t xml:space="preserve"> </w:t>
      </w:r>
      <w:r>
        <w:rPr>
          <w:sz w:val="24"/>
        </w:rPr>
        <w:t>to</w:t>
      </w:r>
      <w:r>
        <w:rPr>
          <w:spacing w:val="-4"/>
          <w:sz w:val="24"/>
        </w:rPr>
        <w:t xml:space="preserve"> </w:t>
      </w:r>
      <w:r>
        <w:rPr>
          <w:sz w:val="24"/>
        </w:rPr>
        <w:t>specific</w:t>
      </w:r>
      <w:r>
        <w:rPr>
          <w:spacing w:val="-4"/>
          <w:sz w:val="24"/>
        </w:rPr>
        <w:t xml:space="preserve"> </w:t>
      </w:r>
      <w:r>
        <w:rPr>
          <w:sz w:val="24"/>
        </w:rPr>
        <w:t>days</w:t>
      </w:r>
      <w:r>
        <w:rPr>
          <w:spacing w:val="-4"/>
          <w:sz w:val="24"/>
        </w:rPr>
        <w:t xml:space="preserve"> </w:t>
      </w:r>
      <w:r>
        <w:rPr>
          <w:sz w:val="24"/>
        </w:rPr>
        <w:t>during</w:t>
      </w:r>
      <w:r>
        <w:rPr>
          <w:spacing w:val="-4"/>
          <w:sz w:val="24"/>
        </w:rPr>
        <w:t xml:space="preserve"> </w:t>
      </w:r>
      <w:r>
        <w:rPr>
          <w:sz w:val="24"/>
        </w:rPr>
        <w:t>the trial period and may assign back-up cases. Attorneys, self- represented litigants, parties, and witnesses are expected to be available during the entire trial period.</w:t>
      </w:r>
    </w:p>
    <w:p w14:paraId="6ECD0DE1" w14:textId="01368902" w:rsidR="0027047B" w:rsidRDefault="0027047B" w:rsidP="0027047B">
      <w:pPr>
        <w:pStyle w:val="ListParagraph"/>
        <w:numPr>
          <w:ilvl w:val="0"/>
          <w:numId w:val="3"/>
        </w:numPr>
        <w:tabs>
          <w:tab w:val="left" w:pos="1259"/>
        </w:tabs>
        <w:spacing w:before="240"/>
        <w:ind w:left="1259" w:hanging="539"/>
        <w:rPr>
          <w:b/>
          <w:sz w:val="27"/>
        </w:rPr>
      </w:pPr>
      <w:bookmarkStart w:id="11" w:name="_bookmark89"/>
      <w:bookmarkEnd w:id="11"/>
      <w:r>
        <w:rPr>
          <w:b/>
          <w:sz w:val="27"/>
        </w:rPr>
        <w:t>Division</w:t>
      </w:r>
      <w:r>
        <w:rPr>
          <w:b/>
          <w:spacing w:val="-8"/>
          <w:sz w:val="27"/>
        </w:rPr>
        <w:t xml:space="preserve"> </w:t>
      </w:r>
      <w:r>
        <w:rPr>
          <w:b/>
          <w:spacing w:val="-2"/>
          <w:sz w:val="27"/>
        </w:rPr>
        <w:t>Procedures</w:t>
      </w:r>
    </w:p>
    <w:p w14:paraId="4B9A65C7" w14:textId="77777777" w:rsidR="0027047B" w:rsidRDefault="0027047B" w:rsidP="0027047B">
      <w:pPr>
        <w:pStyle w:val="ListParagraph"/>
        <w:numPr>
          <w:ilvl w:val="1"/>
          <w:numId w:val="3"/>
        </w:numPr>
        <w:tabs>
          <w:tab w:val="left" w:pos="1799"/>
        </w:tabs>
        <w:spacing w:before="239"/>
        <w:ind w:left="1799" w:hanging="359"/>
        <w:rPr>
          <w:b/>
          <w:sz w:val="24"/>
        </w:rPr>
      </w:pPr>
      <w:r>
        <w:rPr>
          <w:b/>
          <w:sz w:val="24"/>
        </w:rPr>
        <w:t>ADA</w:t>
      </w:r>
      <w:r>
        <w:rPr>
          <w:b/>
          <w:spacing w:val="-3"/>
          <w:sz w:val="24"/>
        </w:rPr>
        <w:t xml:space="preserve"> </w:t>
      </w:r>
      <w:r>
        <w:rPr>
          <w:b/>
          <w:spacing w:val="-2"/>
          <w:sz w:val="24"/>
        </w:rPr>
        <w:t>Accommodations:</w:t>
      </w:r>
    </w:p>
    <w:p w14:paraId="7D3F52A3" w14:textId="1B7A6B2D" w:rsidR="0027047B" w:rsidRPr="004C545E" w:rsidRDefault="0027047B" w:rsidP="0027047B">
      <w:pPr>
        <w:pStyle w:val="ListParagraph"/>
        <w:numPr>
          <w:ilvl w:val="2"/>
          <w:numId w:val="3"/>
        </w:numPr>
        <w:tabs>
          <w:tab w:val="left" w:pos="2160"/>
        </w:tabs>
        <w:ind w:left="2160" w:right="1226"/>
      </w:pPr>
      <w:r>
        <w:rPr>
          <w:sz w:val="24"/>
        </w:rPr>
        <w:t>If</w:t>
      </w:r>
      <w:r>
        <w:rPr>
          <w:spacing w:val="-4"/>
          <w:sz w:val="24"/>
        </w:rPr>
        <w:t xml:space="preserve"> </w:t>
      </w:r>
      <w:r>
        <w:rPr>
          <w:sz w:val="24"/>
        </w:rPr>
        <w:t>you</w:t>
      </w:r>
      <w:r>
        <w:rPr>
          <w:spacing w:val="-4"/>
          <w:sz w:val="24"/>
        </w:rPr>
        <w:t xml:space="preserve"> </w:t>
      </w:r>
      <w:r>
        <w:rPr>
          <w:sz w:val="24"/>
        </w:rPr>
        <w:t>need</w:t>
      </w:r>
      <w:r>
        <w:rPr>
          <w:spacing w:val="-4"/>
          <w:sz w:val="24"/>
        </w:rPr>
        <w:t xml:space="preserve"> </w:t>
      </w:r>
      <w:r>
        <w:rPr>
          <w:sz w:val="24"/>
        </w:rPr>
        <w:t>an</w:t>
      </w:r>
      <w:r>
        <w:rPr>
          <w:spacing w:val="-4"/>
          <w:sz w:val="24"/>
        </w:rPr>
        <w:t xml:space="preserve"> </w:t>
      </w:r>
      <w:r>
        <w:rPr>
          <w:sz w:val="24"/>
        </w:rPr>
        <w:t>ADA</w:t>
      </w:r>
      <w:r>
        <w:rPr>
          <w:spacing w:val="-4"/>
          <w:sz w:val="24"/>
        </w:rPr>
        <w:t xml:space="preserve"> </w:t>
      </w:r>
      <w:r>
        <w:rPr>
          <w:sz w:val="24"/>
        </w:rPr>
        <w:t>accommodation,</w:t>
      </w:r>
      <w:r>
        <w:rPr>
          <w:spacing w:val="-4"/>
          <w:sz w:val="24"/>
        </w:rPr>
        <w:t xml:space="preserve"> </w:t>
      </w:r>
      <w:r>
        <w:rPr>
          <w:sz w:val="24"/>
        </w:rPr>
        <w:t>please</w:t>
      </w:r>
      <w:r>
        <w:rPr>
          <w:spacing w:val="-4"/>
          <w:sz w:val="24"/>
        </w:rPr>
        <w:t xml:space="preserve"> </w:t>
      </w:r>
      <w:r>
        <w:rPr>
          <w:sz w:val="24"/>
        </w:rPr>
        <w:t>contact</w:t>
      </w:r>
      <w:r>
        <w:rPr>
          <w:spacing w:val="-4"/>
          <w:sz w:val="24"/>
        </w:rPr>
        <w:t xml:space="preserve"> </w:t>
      </w:r>
      <w:r w:rsidR="004C545E">
        <w:t>407-836-2302</w:t>
      </w:r>
    </w:p>
    <w:p w14:paraId="017F02DA" w14:textId="26B33250" w:rsidR="004C545E" w:rsidRPr="004C545E" w:rsidRDefault="0027047B" w:rsidP="00A628C5">
      <w:pPr>
        <w:pStyle w:val="ListParagraph"/>
        <w:numPr>
          <w:ilvl w:val="2"/>
          <w:numId w:val="3"/>
        </w:numPr>
        <w:tabs>
          <w:tab w:val="left" w:pos="2160"/>
        </w:tabs>
        <w:spacing w:before="239"/>
        <w:ind w:left="2160" w:right="1553" w:firstLine="0"/>
      </w:pPr>
      <w:r w:rsidRPr="00727CB7">
        <w:rPr>
          <w:sz w:val="24"/>
        </w:rPr>
        <w:t>Information on ADA accommodations can be found on the circuit’s</w:t>
      </w:r>
      <w:r w:rsidRPr="00727CB7">
        <w:rPr>
          <w:spacing w:val="-4"/>
          <w:sz w:val="24"/>
        </w:rPr>
        <w:t xml:space="preserve"> </w:t>
      </w:r>
      <w:r w:rsidRPr="00727CB7">
        <w:rPr>
          <w:sz w:val="24"/>
        </w:rPr>
        <w:t>website</w:t>
      </w:r>
      <w:r w:rsidRPr="00727CB7">
        <w:rPr>
          <w:spacing w:val="-4"/>
          <w:sz w:val="24"/>
        </w:rPr>
        <w:t xml:space="preserve"> </w:t>
      </w:r>
      <w:r w:rsidRPr="00727CB7">
        <w:rPr>
          <w:sz w:val="24"/>
        </w:rPr>
        <w:t>at</w:t>
      </w:r>
      <w:r w:rsidRPr="00727CB7">
        <w:rPr>
          <w:spacing w:val="-4"/>
          <w:sz w:val="24"/>
        </w:rPr>
        <w:t xml:space="preserve"> </w:t>
      </w:r>
      <w:r w:rsidRPr="00727CB7">
        <w:rPr>
          <w:sz w:val="24"/>
        </w:rPr>
        <w:t>the</w:t>
      </w:r>
      <w:r w:rsidRPr="00727CB7">
        <w:rPr>
          <w:spacing w:val="-4"/>
          <w:sz w:val="24"/>
        </w:rPr>
        <w:t xml:space="preserve"> </w:t>
      </w:r>
      <w:r w:rsidRPr="00727CB7">
        <w:rPr>
          <w:sz w:val="24"/>
        </w:rPr>
        <w:t>following</w:t>
      </w:r>
      <w:r w:rsidRPr="00727CB7">
        <w:rPr>
          <w:spacing w:val="-4"/>
          <w:sz w:val="24"/>
        </w:rPr>
        <w:t xml:space="preserve"> </w:t>
      </w:r>
      <w:r w:rsidRPr="00727CB7">
        <w:rPr>
          <w:sz w:val="24"/>
        </w:rPr>
        <w:t>link:</w:t>
      </w:r>
      <w:r w:rsidRPr="00727CB7">
        <w:rPr>
          <w:spacing w:val="-4"/>
          <w:sz w:val="24"/>
        </w:rPr>
        <w:t xml:space="preserve"> </w:t>
      </w:r>
      <w:hyperlink r:id="rId18" w:history="1">
        <w:r w:rsidR="004C545E" w:rsidRPr="00727CB7">
          <w:rPr>
            <w:color w:val="0000FF"/>
            <w:u w:val="single"/>
          </w:rPr>
          <w:t>Americans with Disabilities Act | Ninth Judicial Circuit Court of Florida</w:t>
        </w:r>
      </w:hyperlink>
    </w:p>
    <w:p w14:paraId="567C809E" w14:textId="77777777" w:rsidR="0027047B" w:rsidRDefault="0027047B" w:rsidP="0027047B">
      <w:pPr>
        <w:pStyle w:val="ListParagraph"/>
        <w:numPr>
          <w:ilvl w:val="1"/>
          <w:numId w:val="3"/>
        </w:numPr>
        <w:tabs>
          <w:tab w:val="left" w:pos="1799"/>
        </w:tabs>
        <w:spacing w:before="239"/>
        <w:ind w:left="1799" w:hanging="359"/>
        <w:rPr>
          <w:b/>
          <w:sz w:val="24"/>
        </w:rPr>
      </w:pPr>
      <w:r>
        <w:rPr>
          <w:b/>
          <w:sz w:val="24"/>
        </w:rPr>
        <w:t xml:space="preserve">Interpreter </w:t>
      </w:r>
      <w:r>
        <w:rPr>
          <w:b/>
          <w:spacing w:val="-2"/>
          <w:sz w:val="24"/>
        </w:rPr>
        <w:t>Requests:</w:t>
      </w:r>
    </w:p>
    <w:p w14:paraId="0356A2F5" w14:textId="7D051B2A" w:rsidR="0027047B" w:rsidRPr="004C545E" w:rsidRDefault="0027047B" w:rsidP="004C545E">
      <w:pPr>
        <w:pStyle w:val="ListParagraph"/>
        <w:numPr>
          <w:ilvl w:val="2"/>
          <w:numId w:val="3"/>
        </w:numPr>
        <w:tabs>
          <w:tab w:val="left" w:pos="2160"/>
        </w:tabs>
        <w:spacing w:before="240"/>
        <w:ind w:left="2160"/>
        <w:rPr>
          <w:rFonts w:ascii="MS Gothic" w:hAnsi="MS Gothic"/>
          <w:sz w:val="24"/>
        </w:rPr>
      </w:pPr>
      <w:r>
        <w:rPr>
          <w:sz w:val="24"/>
        </w:rPr>
        <w:lastRenderedPageBreak/>
        <w:t>If</w:t>
      </w:r>
      <w:r>
        <w:rPr>
          <w:spacing w:val="-1"/>
          <w:sz w:val="24"/>
        </w:rPr>
        <w:t xml:space="preserve"> </w:t>
      </w:r>
      <w:r>
        <w:rPr>
          <w:sz w:val="24"/>
        </w:rPr>
        <w:t>an</w:t>
      </w:r>
      <w:r>
        <w:rPr>
          <w:spacing w:val="-1"/>
          <w:sz w:val="24"/>
        </w:rPr>
        <w:t xml:space="preserve"> </w:t>
      </w:r>
      <w:r>
        <w:rPr>
          <w:sz w:val="24"/>
        </w:rPr>
        <w:t>interpreter is</w:t>
      </w:r>
      <w:r>
        <w:rPr>
          <w:spacing w:val="-1"/>
          <w:sz w:val="24"/>
        </w:rPr>
        <w:t xml:space="preserve"> </w:t>
      </w:r>
      <w:r>
        <w:rPr>
          <w:sz w:val="24"/>
        </w:rPr>
        <w:t>needed for</w:t>
      </w:r>
      <w:r>
        <w:rPr>
          <w:spacing w:val="-1"/>
          <w:sz w:val="24"/>
        </w:rPr>
        <w:t xml:space="preserve"> </w:t>
      </w:r>
      <w:r>
        <w:rPr>
          <w:sz w:val="24"/>
        </w:rPr>
        <w:t>a hearing</w:t>
      </w:r>
      <w:r>
        <w:rPr>
          <w:spacing w:val="-1"/>
          <w:sz w:val="24"/>
        </w:rPr>
        <w:t xml:space="preserve"> </w:t>
      </w:r>
      <w:r>
        <w:rPr>
          <w:sz w:val="24"/>
        </w:rPr>
        <w:t>or trial,</w:t>
      </w:r>
      <w:r>
        <w:rPr>
          <w:spacing w:val="-1"/>
          <w:sz w:val="24"/>
        </w:rPr>
        <w:t xml:space="preserve"> </w:t>
      </w:r>
      <w:r>
        <w:rPr>
          <w:sz w:val="24"/>
        </w:rPr>
        <w:t xml:space="preserve">please </w:t>
      </w:r>
      <w:r>
        <w:rPr>
          <w:spacing w:val="-2"/>
          <w:sz w:val="24"/>
        </w:rPr>
        <w:t>contact</w:t>
      </w:r>
      <w:r w:rsidR="004C545E">
        <w:rPr>
          <w:spacing w:val="-2"/>
          <w:sz w:val="24"/>
        </w:rPr>
        <w:t xml:space="preserve"> the Judicial Assistant by email </w:t>
      </w:r>
      <w:hyperlink r:id="rId19" w:history="1">
        <w:r w:rsidR="004C545E" w:rsidRPr="00D34526">
          <w:rPr>
            <w:rStyle w:val="Hyperlink"/>
            <w:spacing w:val="-2"/>
            <w:sz w:val="24"/>
          </w:rPr>
          <w:t>41orange@ninthcircuit.org</w:t>
        </w:r>
      </w:hyperlink>
      <w:r w:rsidR="004C545E">
        <w:rPr>
          <w:spacing w:val="-2"/>
          <w:sz w:val="24"/>
        </w:rPr>
        <w:t xml:space="preserve"> </w:t>
      </w:r>
    </w:p>
    <w:p w14:paraId="2DB63E43" w14:textId="6A0FFDE7" w:rsidR="0027047B" w:rsidRPr="004C545E" w:rsidRDefault="004C545E" w:rsidP="0027047B">
      <w:pPr>
        <w:pStyle w:val="ListParagraph"/>
        <w:numPr>
          <w:ilvl w:val="2"/>
          <w:numId w:val="3"/>
        </w:numPr>
        <w:tabs>
          <w:tab w:val="left" w:pos="2160"/>
        </w:tabs>
        <w:spacing w:before="240"/>
        <w:ind w:left="2160"/>
      </w:pPr>
      <w:r>
        <w:t xml:space="preserve">The Court only provides interpreters for Domestic Violence cases. </w:t>
      </w:r>
    </w:p>
    <w:p w14:paraId="6A705B83" w14:textId="77777777" w:rsidR="0027047B" w:rsidRPr="00FF5D81" w:rsidRDefault="0027047B" w:rsidP="0027047B">
      <w:pPr>
        <w:pStyle w:val="ListParagraph"/>
        <w:tabs>
          <w:tab w:val="left" w:pos="2520"/>
        </w:tabs>
        <w:spacing w:before="80"/>
        <w:ind w:left="2520" w:right="780" w:firstLine="0"/>
      </w:pPr>
    </w:p>
    <w:sectPr w:rsidR="0027047B" w:rsidRPr="00FF5D81" w:rsidSect="0027047B">
      <w:headerReference w:type="default" r:id="rId20"/>
      <w:footerReference w:type="default" r:id="rId21"/>
      <w:pgSz w:w="12240" w:h="15840"/>
      <w:pgMar w:top="1380" w:right="720" w:bottom="720" w:left="720" w:header="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1DE" w14:textId="77777777" w:rsidR="00E10D40" w:rsidRDefault="00E10D40" w:rsidP="00FF5D81">
      <w:r>
        <w:separator/>
      </w:r>
    </w:p>
  </w:endnote>
  <w:endnote w:type="continuationSeparator" w:id="0">
    <w:p w14:paraId="249C5C82" w14:textId="77777777" w:rsidR="00E10D40" w:rsidRDefault="00E10D40" w:rsidP="00FF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ngrvrsOldEng Bd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pprplGoth Bd BT">
    <w:charset w:val="00"/>
    <w:family w:val="swiss"/>
    <w:pitch w:val="variable"/>
    <w:sig w:usb0="00000001" w:usb1="00000000" w:usb2="00000000" w:usb3="00000000" w:csb0="0000001B"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0FC5" w14:textId="5CE0B293" w:rsidR="00FF5D81" w:rsidRDefault="00FF5D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F66D" w14:textId="77777777" w:rsidR="00E10D40" w:rsidRDefault="00E10D40" w:rsidP="00FF5D81">
      <w:r>
        <w:separator/>
      </w:r>
    </w:p>
  </w:footnote>
  <w:footnote w:type="continuationSeparator" w:id="0">
    <w:p w14:paraId="64941CFC" w14:textId="77777777" w:rsidR="00E10D40" w:rsidRDefault="00E10D40" w:rsidP="00FF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8400" w14:textId="77777777" w:rsidR="00FF5D81" w:rsidRDefault="00FF5D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8F"/>
    <w:multiLevelType w:val="hybridMultilevel"/>
    <w:tmpl w:val="5A6C7978"/>
    <w:lvl w:ilvl="0" w:tplc="7E00519A">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70930"/>
    <w:multiLevelType w:val="hybridMultilevel"/>
    <w:tmpl w:val="51AC905E"/>
    <w:lvl w:ilvl="0" w:tplc="03286EB4">
      <w:start w:val="1"/>
      <w:numFmt w:val="upperLetter"/>
      <w:lvlText w:val="%1."/>
      <w:lvlJc w:val="left"/>
      <w:pPr>
        <w:ind w:left="1159" w:hanging="440"/>
      </w:pPr>
      <w:rPr>
        <w:rFonts w:ascii="Bookman Old Style" w:eastAsia="Bookman Old Style" w:hAnsi="Bookman Old Style" w:cs="Bookman Old Style" w:hint="default"/>
        <w:b w:val="0"/>
        <w:bCs w:val="0"/>
        <w:i w:val="0"/>
        <w:iCs w:val="0"/>
        <w:spacing w:val="0"/>
        <w:w w:val="100"/>
        <w:sz w:val="22"/>
        <w:szCs w:val="22"/>
        <w:lang w:val="en-US" w:eastAsia="en-US" w:bidi="ar-SA"/>
      </w:rPr>
    </w:lvl>
    <w:lvl w:ilvl="1" w:tplc="567A1DB0">
      <w:numFmt w:val="bullet"/>
      <w:lvlText w:val="•"/>
      <w:lvlJc w:val="left"/>
      <w:pPr>
        <w:ind w:left="2124" w:hanging="440"/>
      </w:pPr>
      <w:rPr>
        <w:rFonts w:hint="default"/>
        <w:lang w:val="en-US" w:eastAsia="en-US" w:bidi="ar-SA"/>
      </w:rPr>
    </w:lvl>
    <w:lvl w:ilvl="2" w:tplc="608C53E4">
      <w:numFmt w:val="bullet"/>
      <w:lvlText w:val="•"/>
      <w:lvlJc w:val="left"/>
      <w:pPr>
        <w:ind w:left="3088" w:hanging="440"/>
      </w:pPr>
      <w:rPr>
        <w:rFonts w:hint="default"/>
        <w:lang w:val="en-US" w:eastAsia="en-US" w:bidi="ar-SA"/>
      </w:rPr>
    </w:lvl>
    <w:lvl w:ilvl="3" w:tplc="DF1CC564">
      <w:numFmt w:val="bullet"/>
      <w:lvlText w:val="•"/>
      <w:lvlJc w:val="left"/>
      <w:pPr>
        <w:ind w:left="4052" w:hanging="440"/>
      </w:pPr>
      <w:rPr>
        <w:rFonts w:hint="default"/>
        <w:lang w:val="en-US" w:eastAsia="en-US" w:bidi="ar-SA"/>
      </w:rPr>
    </w:lvl>
    <w:lvl w:ilvl="4" w:tplc="32F66D40">
      <w:numFmt w:val="bullet"/>
      <w:lvlText w:val="•"/>
      <w:lvlJc w:val="left"/>
      <w:pPr>
        <w:ind w:left="5016" w:hanging="440"/>
      </w:pPr>
      <w:rPr>
        <w:rFonts w:hint="default"/>
        <w:lang w:val="en-US" w:eastAsia="en-US" w:bidi="ar-SA"/>
      </w:rPr>
    </w:lvl>
    <w:lvl w:ilvl="5" w:tplc="C49E5ED6">
      <w:numFmt w:val="bullet"/>
      <w:lvlText w:val="•"/>
      <w:lvlJc w:val="left"/>
      <w:pPr>
        <w:ind w:left="5980" w:hanging="440"/>
      </w:pPr>
      <w:rPr>
        <w:rFonts w:hint="default"/>
        <w:lang w:val="en-US" w:eastAsia="en-US" w:bidi="ar-SA"/>
      </w:rPr>
    </w:lvl>
    <w:lvl w:ilvl="6" w:tplc="B2C6F56E">
      <w:numFmt w:val="bullet"/>
      <w:lvlText w:val="•"/>
      <w:lvlJc w:val="left"/>
      <w:pPr>
        <w:ind w:left="6944" w:hanging="440"/>
      </w:pPr>
      <w:rPr>
        <w:rFonts w:hint="default"/>
        <w:lang w:val="en-US" w:eastAsia="en-US" w:bidi="ar-SA"/>
      </w:rPr>
    </w:lvl>
    <w:lvl w:ilvl="7" w:tplc="15A80D1E">
      <w:numFmt w:val="bullet"/>
      <w:lvlText w:val="•"/>
      <w:lvlJc w:val="left"/>
      <w:pPr>
        <w:ind w:left="7908" w:hanging="440"/>
      </w:pPr>
      <w:rPr>
        <w:rFonts w:hint="default"/>
        <w:lang w:val="en-US" w:eastAsia="en-US" w:bidi="ar-SA"/>
      </w:rPr>
    </w:lvl>
    <w:lvl w:ilvl="8" w:tplc="9C0882EA">
      <w:numFmt w:val="bullet"/>
      <w:lvlText w:val="•"/>
      <w:lvlJc w:val="left"/>
      <w:pPr>
        <w:ind w:left="8872" w:hanging="440"/>
      </w:pPr>
      <w:rPr>
        <w:rFonts w:hint="default"/>
        <w:lang w:val="en-US" w:eastAsia="en-US" w:bidi="ar-SA"/>
      </w:rPr>
    </w:lvl>
  </w:abstractNum>
  <w:abstractNum w:abstractNumId="2" w15:restartNumberingAfterBreak="0">
    <w:nsid w:val="048D391F"/>
    <w:multiLevelType w:val="hybridMultilevel"/>
    <w:tmpl w:val="AAAE64D6"/>
    <w:lvl w:ilvl="0" w:tplc="8E2A6E8E">
      <w:start w:val="1"/>
      <w:numFmt w:val="decimal"/>
      <w:lvlText w:val="%1."/>
      <w:lvlJc w:val="left"/>
      <w:pPr>
        <w:ind w:left="2520" w:hanging="360"/>
      </w:pPr>
      <w:rPr>
        <w:rFonts w:ascii="Bookman Old Style" w:hAnsi="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5D36E1"/>
    <w:multiLevelType w:val="hybridMultilevel"/>
    <w:tmpl w:val="31A60120"/>
    <w:lvl w:ilvl="0" w:tplc="1B5CE57E">
      <w:numFmt w:val="bullet"/>
      <w:lvlText w:val="☐"/>
      <w:lvlJc w:val="left"/>
      <w:pPr>
        <w:ind w:left="3001"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3721" w:hanging="360"/>
      </w:pPr>
      <w:rPr>
        <w:rFonts w:ascii="Courier New" w:hAnsi="Courier New" w:cs="Courier New" w:hint="default"/>
      </w:rPr>
    </w:lvl>
    <w:lvl w:ilvl="2" w:tplc="04090005" w:tentative="1">
      <w:start w:val="1"/>
      <w:numFmt w:val="bullet"/>
      <w:lvlText w:val=""/>
      <w:lvlJc w:val="left"/>
      <w:pPr>
        <w:ind w:left="4441" w:hanging="360"/>
      </w:pPr>
      <w:rPr>
        <w:rFonts w:ascii="Wingdings" w:hAnsi="Wingdings" w:hint="default"/>
      </w:rPr>
    </w:lvl>
    <w:lvl w:ilvl="3" w:tplc="04090001" w:tentative="1">
      <w:start w:val="1"/>
      <w:numFmt w:val="bullet"/>
      <w:lvlText w:val=""/>
      <w:lvlJc w:val="left"/>
      <w:pPr>
        <w:ind w:left="5161" w:hanging="360"/>
      </w:pPr>
      <w:rPr>
        <w:rFonts w:ascii="Symbol" w:hAnsi="Symbol" w:hint="default"/>
      </w:rPr>
    </w:lvl>
    <w:lvl w:ilvl="4" w:tplc="04090003" w:tentative="1">
      <w:start w:val="1"/>
      <w:numFmt w:val="bullet"/>
      <w:lvlText w:val="o"/>
      <w:lvlJc w:val="left"/>
      <w:pPr>
        <w:ind w:left="5881" w:hanging="360"/>
      </w:pPr>
      <w:rPr>
        <w:rFonts w:ascii="Courier New" w:hAnsi="Courier New" w:cs="Courier New" w:hint="default"/>
      </w:rPr>
    </w:lvl>
    <w:lvl w:ilvl="5" w:tplc="04090005" w:tentative="1">
      <w:start w:val="1"/>
      <w:numFmt w:val="bullet"/>
      <w:lvlText w:val=""/>
      <w:lvlJc w:val="left"/>
      <w:pPr>
        <w:ind w:left="6601" w:hanging="360"/>
      </w:pPr>
      <w:rPr>
        <w:rFonts w:ascii="Wingdings" w:hAnsi="Wingdings" w:hint="default"/>
      </w:rPr>
    </w:lvl>
    <w:lvl w:ilvl="6" w:tplc="04090001" w:tentative="1">
      <w:start w:val="1"/>
      <w:numFmt w:val="bullet"/>
      <w:lvlText w:val=""/>
      <w:lvlJc w:val="left"/>
      <w:pPr>
        <w:ind w:left="7321" w:hanging="360"/>
      </w:pPr>
      <w:rPr>
        <w:rFonts w:ascii="Symbol" w:hAnsi="Symbol" w:hint="default"/>
      </w:rPr>
    </w:lvl>
    <w:lvl w:ilvl="7" w:tplc="04090003" w:tentative="1">
      <w:start w:val="1"/>
      <w:numFmt w:val="bullet"/>
      <w:lvlText w:val="o"/>
      <w:lvlJc w:val="left"/>
      <w:pPr>
        <w:ind w:left="8041" w:hanging="360"/>
      </w:pPr>
      <w:rPr>
        <w:rFonts w:ascii="Courier New" w:hAnsi="Courier New" w:cs="Courier New" w:hint="default"/>
      </w:rPr>
    </w:lvl>
    <w:lvl w:ilvl="8" w:tplc="04090005" w:tentative="1">
      <w:start w:val="1"/>
      <w:numFmt w:val="bullet"/>
      <w:lvlText w:val=""/>
      <w:lvlJc w:val="left"/>
      <w:pPr>
        <w:ind w:left="8761" w:hanging="360"/>
      </w:pPr>
      <w:rPr>
        <w:rFonts w:ascii="Wingdings" w:hAnsi="Wingdings" w:hint="default"/>
      </w:rPr>
    </w:lvl>
  </w:abstractNum>
  <w:abstractNum w:abstractNumId="4" w15:restartNumberingAfterBreak="0">
    <w:nsid w:val="1BDA2842"/>
    <w:multiLevelType w:val="hybridMultilevel"/>
    <w:tmpl w:val="3F1EF0CC"/>
    <w:lvl w:ilvl="0" w:tplc="FFFFFFFF">
      <w:start w:val="1"/>
      <w:numFmt w:val="upperLetter"/>
      <w:lvlText w:val="%1."/>
      <w:lvlJc w:val="left"/>
      <w:pPr>
        <w:ind w:left="1271" w:hanging="552"/>
      </w:pPr>
      <w:rPr>
        <w:rFonts w:ascii="Bookman Old Style" w:eastAsia="Bookman Old Style" w:hAnsi="Bookman Old Style" w:cs="Bookman Old Style" w:hint="default"/>
        <w:b/>
        <w:bCs/>
        <w:i w:val="0"/>
        <w:iCs w:val="0"/>
        <w:spacing w:val="-1"/>
        <w:w w:val="100"/>
        <w:sz w:val="27"/>
        <w:szCs w:val="27"/>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04090001">
      <w:start w:val="1"/>
      <w:numFmt w:val="bullet"/>
      <w:lvlText w:val=""/>
      <w:lvlJc w:val="left"/>
      <w:pPr>
        <w:ind w:left="2159" w:hanging="360"/>
      </w:pPr>
      <w:rPr>
        <w:rFonts w:ascii="Symbol" w:hAnsi="Symbol" w:hint="default"/>
      </w:rPr>
    </w:lvl>
    <w:lvl w:ilvl="3" w:tplc="FFFFFFFF">
      <w:numFmt w:val="bullet"/>
      <w:lvlText w:val="☐"/>
      <w:lvlJc w:val="left"/>
      <w:pPr>
        <w:ind w:left="2520" w:hanging="461"/>
      </w:pPr>
      <w:rPr>
        <w:rFonts w:ascii="Segoe UI Symbol" w:eastAsia="Segoe UI Symbol" w:hAnsi="Segoe UI Symbol" w:cs="Segoe UI Symbol" w:hint="default"/>
        <w:b w:val="0"/>
        <w:bCs w:val="0"/>
        <w:i w:val="0"/>
        <w:iCs w:val="0"/>
        <w:spacing w:val="0"/>
        <w:w w:val="100"/>
        <w:sz w:val="24"/>
        <w:szCs w:val="24"/>
        <w:lang w:val="en-US" w:eastAsia="en-US" w:bidi="ar-SA"/>
      </w:rPr>
    </w:lvl>
    <w:lvl w:ilvl="4" w:tplc="FFFFFFFF">
      <w:numFmt w:val="bullet"/>
      <w:lvlText w:val="•"/>
      <w:lvlJc w:val="left"/>
      <w:pPr>
        <w:ind w:left="2520" w:hanging="461"/>
      </w:pPr>
      <w:rPr>
        <w:rFonts w:hint="default"/>
        <w:lang w:val="en-US" w:eastAsia="en-US" w:bidi="ar-SA"/>
      </w:rPr>
    </w:lvl>
    <w:lvl w:ilvl="5" w:tplc="FFFFFFFF">
      <w:numFmt w:val="bullet"/>
      <w:lvlText w:val="•"/>
      <w:lvlJc w:val="left"/>
      <w:pPr>
        <w:ind w:left="3900" w:hanging="461"/>
      </w:pPr>
      <w:rPr>
        <w:rFonts w:hint="default"/>
        <w:lang w:val="en-US" w:eastAsia="en-US" w:bidi="ar-SA"/>
      </w:rPr>
    </w:lvl>
    <w:lvl w:ilvl="6" w:tplc="FFFFFFFF">
      <w:numFmt w:val="bullet"/>
      <w:lvlText w:val="•"/>
      <w:lvlJc w:val="left"/>
      <w:pPr>
        <w:ind w:left="5280" w:hanging="461"/>
      </w:pPr>
      <w:rPr>
        <w:rFonts w:hint="default"/>
        <w:lang w:val="en-US" w:eastAsia="en-US" w:bidi="ar-SA"/>
      </w:rPr>
    </w:lvl>
    <w:lvl w:ilvl="7" w:tplc="FFFFFFFF">
      <w:numFmt w:val="bullet"/>
      <w:lvlText w:val="•"/>
      <w:lvlJc w:val="left"/>
      <w:pPr>
        <w:ind w:left="6660" w:hanging="461"/>
      </w:pPr>
      <w:rPr>
        <w:rFonts w:hint="default"/>
        <w:lang w:val="en-US" w:eastAsia="en-US" w:bidi="ar-SA"/>
      </w:rPr>
    </w:lvl>
    <w:lvl w:ilvl="8" w:tplc="FFFFFFFF">
      <w:numFmt w:val="bullet"/>
      <w:lvlText w:val="•"/>
      <w:lvlJc w:val="left"/>
      <w:pPr>
        <w:ind w:left="8040" w:hanging="461"/>
      </w:pPr>
      <w:rPr>
        <w:rFonts w:hint="default"/>
        <w:lang w:val="en-US" w:eastAsia="en-US" w:bidi="ar-SA"/>
      </w:rPr>
    </w:lvl>
  </w:abstractNum>
  <w:abstractNum w:abstractNumId="5" w15:restartNumberingAfterBreak="0">
    <w:nsid w:val="23F103D5"/>
    <w:multiLevelType w:val="hybridMultilevel"/>
    <w:tmpl w:val="AE1027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137C3"/>
    <w:multiLevelType w:val="hybridMultilevel"/>
    <w:tmpl w:val="7F428B48"/>
    <w:lvl w:ilvl="0" w:tplc="EE5E2186">
      <w:start w:val="1"/>
      <w:numFmt w:val="upperLetter"/>
      <w:lvlText w:val="%1."/>
      <w:lvlJc w:val="left"/>
      <w:pPr>
        <w:ind w:left="1271" w:hanging="552"/>
      </w:pPr>
      <w:rPr>
        <w:rFonts w:ascii="Bookman Old Style" w:eastAsia="Bookman Old Style" w:hAnsi="Bookman Old Style" w:cs="Bookman Old Style" w:hint="default"/>
        <w:b/>
        <w:bCs/>
        <w:i w:val="0"/>
        <w:iCs w:val="0"/>
        <w:spacing w:val="-1"/>
        <w:w w:val="100"/>
        <w:sz w:val="27"/>
        <w:szCs w:val="27"/>
        <w:lang w:val="en-US" w:eastAsia="en-US" w:bidi="ar-SA"/>
      </w:rPr>
    </w:lvl>
    <w:lvl w:ilvl="1" w:tplc="9A0061B0">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1B5CE57E">
      <w:numFmt w:val="bullet"/>
      <w:lvlText w:val="☐"/>
      <w:lvlJc w:val="left"/>
      <w:pPr>
        <w:ind w:left="2159" w:hanging="360"/>
      </w:pPr>
      <w:rPr>
        <w:rFonts w:ascii="Segoe UI Symbol" w:eastAsia="Segoe UI Symbol" w:hAnsi="Segoe UI Symbol" w:cs="Segoe UI Symbol" w:hint="default"/>
        <w:spacing w:val="0"/>
        <w:w w:val="100"/>
        <w:lang w:val="en-US" w:eastAsia="en-US" w:bidi="ar-SA"/>
      </w:rPr>
    </w:lvl>
    <w:lvl w:ilvl="3" w:tplc="AD2C0B3A">
      <w:numFmt w:val="bullet"/>
      <w:lvlText w:val="☐"/>
      <w:lvlJc w:val="left"/>
      <w:pPr>
        <w:ind w:left="2520" w:hanging="461"/>
      </w:pPr>
      <w:rPr>
        <w:rFonts w:ascii="Segoe UI Symbol" w:eastAsia="Segoe UI Symbol" w:hAnsi="Segoe UI Symbol" w:cs="Segoe UI Symbol" w:hint="default"/>
        <w:b w:val="0"/>
        <w:bCs w:val="0"/>
        <w:i w:val="0"/>
        <w:iCs w:val="0"/>
        <w:spacing w:val="0"/>
        <w:w w:val="100"/>
        <w:sz w:val="24"/>
        <w:szCs w:val="24"/>
        <w:lang w:val="en-US" w:eastAsia="en-US" w:bidi="ar-SA"/>
      </w:rPr>
    </w:lvl>
    <w:lvl w:ilvl="4" w:tplc="0F06D33C">
      <w:numFmt w:val="bullet"/>
      <w:lvlText w:val="•"/>
      <w:lvlJc w:val="left"/>
      <w:pPr>
        <w:ind w:left="2520" w:hanging="461"/>
      </w:pPr>
      <w:rPr>
        <w:rFonts w:hint="default"/>
        <w:lang w:val="en-US" w:eastAsia="en-US" w:bidi="ar-SA"/>
      </w:rPr>
    </w:lvl>
    <w:lvl w:ilvl="5" w:tplc="4C68BC6E">
      <w:numFmt w:val="bullet"/>
      <w:lvlText w:val="•"/>
      <w:lvlJc w:val="left"/>
      <w:pPr>
        <w:ind w:left="3900" w:hanging="461"/>
      </w:pPr>
      <w:rPr>
        <w:rFonts w:hint="default"/>
        <w:lang w:val="en-US" w:eastAsia="en-US" w:bidi="ar-SA"/>
      </w:rPr>
    </w:lvl>
    <w:lvl w:ilvl="6" w:tplc="52723B5C">
      <w:numFmt w:val="bullet"/>
      <w:lvlText w:val="•"/>
      <w:lvlJc w:val="left"/>
      <w:pPr>
        <w:ind w:left="5280" w:hanging="461"/>
      </w:pPr>
      <w:rPr>
        <w:rFonts w:hint="default"/>
        <w:lang w:val="en-US" w:eastAsia="en-US" w:bidi="ar-SA"/>
      </w:rPr>
    </w:lvl>
    <w:lvl w:ilvl="7" w:tplc="8E0E530E">
      <w:numFmt w:val="bullet"/>
      <w:lvlText w:val="•"/>
      <w:lvlJc w:val="left"/>
      <w:pPr>
        <w:ind w:left="6660" w:hanging="461"/>
      </w:pPr>
      <w:rPr>
        <w:rFonts w:hint="default"/>
        <w:lang w:val="en-US" w:eastAsia="en-US" w:bidi="ar-SA"/>
      </w:rPr>
    </w:lvl>
    <w:lvl w:ilvl="8" w:tplc="BB2ADAEA">
      <w:numFmt w:val="bullet"/>
      <w:lvlText w:val="•"/>
      <w:lvlJc w:val="left"/>
      <w:pPr>
        <w:ind w:left="8040" w:hanging="461"/>
      </w:pPr>
      <w:rPr>
        <w:rFonts w:hint="default"/>
        <w:lang w:val="en-US" w:eastAsia="en-US" w:bidi="ar-SA"/>
      </w:rPr>
    </w:lvl>
  </w:abstractNum>
  <w:abstractNum w:abstractNumId="7" w15:restartNumberingAfterBreak="0">
    <w:nsid w:val="2E5B0CDC"/>
    <w:multiLevelType w:val="hybridMultilevel"/>
    <w:tmpl w:val="1EF4BF78"/>
    <w:lvl w:ilvl="0" w:tplc="1B5CE57E">
      <w:numFmt w:val="bullet"/>
      <w:lvlText w:val="☐"/>
      <w:lvlJc w:val="left"/>
      <w:pPr>
        <w:ind w:left="2160"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986563"/>
    <w:multiLevelType w:val="hybridMultilevel"/>
    <w:tmpl w:val="35568D7C"/>
    <w:lvl w:ilvl="0" w:tplc="8EF618B0">
      <w:start w:val="1"/>
      <w:numFmt w:val="decimal"/>
      <w:lvlText w:val="%1."/>
      <w:lvlJc w:val="left"/>
      <w:pPr>
        <w:ind w:left="720" w:hanging="360"/>
      </w:pPr>
      <w:rPr>
        <w:rFonts w:hint="default"/>
      </w:rPr>
    </w:lvl>
    <w:lvl w:ilvl="1" w:tplc="04090001">
      <w:start w:val="1"/>
      <w:numFmt w:val="bullet"/>
      <w:lvlText w:val=""/>
      <w:lvlJc w:val="left"/>
      <w:pPr>
        <w:ind w:left="2159"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B77"/>
    <w:multiLevelType w:val="hybridMultilevel"/>
    <w:tmpl w:val="9F76ED12"/>
    <w:lvl w:ilvl="0" w:tplc="7604128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847890E0">
      <w:numFmt w:val="bullet"/>
      <w:lvlText w:val="☐"/>
      <w:lvlJc w:val="left"/>
      <w:pPr>
        <w:ind w:left="2160" w:hanging="360"/>
      </w:pPr>
      <w:rPr>
        <w:rFonts w:ascii="MS Gothic" w:eastAsia="MS Gothic" w:hAnsi="MS Gothic" w:cs="MS Gothic" w:hint="default"/>
        <w:b w:val="0"/>
        <w:bCs w:val="0"/>
        <w:i w:val="0"/>
        <w:iCs w:val="0"/>
        <w:spacing w:val="0"/>
        <w:w w:val="100"/>
        <w:sz w:val="24"/>
        <w:szCs w:val="24"/>
        <w:lang w:val="en-US" w:eastAsia="en-US" w:bidi="ar-SA"/>
      </w:rPr>
    </w:lvl>
    <w:lvl w:ilvl="2" w:tplc="6F3E1D2C">
      <w:numFmt w:val="bullet"/>
      <w:lvlText w:val="•"/>
      <w:lvlJc w:val="left"/>
      <w:pPr>
        <w:ind w:left="3120" w:hanging="360"/>
      </w:pPr>
      <w:rPr>
        <w:rFonts w:hint="default"/>
        <w:lang w:val="en-US" w:eastAsia="en-US" w:bidi="ar-SA"/>
      </w:rPr>
    </w:lvl>
    <w:lvl w:ilvl="3" w:tplc="A3F219A6">
      <w:numFmt w:val="bullet"/>
      <w:lvlText w:val="•"/>
      <w:lvlJc w:val="left"/>
      <w:pPr>
        <w:ind w:left="4080" w:hanging="360"/>
      </w:pPr>
      <w:rPr>
        <w:rFonts w:hint="default"/>
        <w:lang w:val="en-US" w:eastAsia="en-US" w:bidi="ar-SA"/>
      </w:rPr>
    </w:lvl>
    <w:lvl w:ilvl="4" w:tplc="54FE244A">
      <w:numFmt w:val="bullet"/>
      <w:lvlText w:val="•"/>
      <w:lvlJc w:val="left"/>
      <w:pPr>
        <w:ind w:left="5040" w:hanging="360"/>
      </w:pPr>
      <w:rPr>
        <w:rFonts w:hint="default"/>
        <w:lang w:val="en-US" w:eastAsia="en-US" w:bidi="ar-SA"/>
      </w:rPr>
    </w:lvl>
    <w:lvl w:ilvl="5" w:tplc="86BC4C82">
      <w:numFmt w:val="bullet"/>
      <w:lvlText w:val="•"/>
      <w:lvlJc w:val="left"/>
      <w:pPr>
        <w:ind w:left="6000" w:hanging="360"/>
      </w:pPr>
      <w:rPr>
        <w:rFonts w:hint="default"/>
        <w:lang w:val="en-US" w:eastAsia="en-US" w:bidi="ar-SA"/>
      </w:rPr>
    </w:lvl>
    <w:lvl w:ilvl="6" w:tplc="6A30555E">
      <w:numFmt w:val="bullet"/>
      <w:lvlText w:val="•"/>
      <w:lvlJc w:val="left"/>
      <w:pPr>
        <w:ind w:left="6960" w:hanging="360"/>
      </w:pPr>
      <w:rPr>
        <w:rFonts w:hint="default"/>
        <w:lang w:val="en-US" w:eastAsia="en-US" w:bidi="ar-SA"/>
      </w:rPr>
    </w:lvl>
    <w:lvl w:ilvl="7" w:tplc="8C065B82">
      <w:numFmt w:val="bullet"/>
      <w:lvlText w:val="•"/>
      <w:lvlJc w:val="left"/>
      <w:pPr>
        <w:ind w:left="7920" w:hanging="360"/>
      </w:pPr>
      <w:rPr>
        <w:rFonts w:hint="default"/>
        <w:lang w:val="en-US" w:eastAsia="en-US" w:bidi="ar-SA"/>
      </w:rPr>
    </w:lvl>
    <w:lvl w:ilvl="8" w:tplc="09B4B55E">
      <w:numFmt w:val="bullet"/>
      <w:lvlText w:val="•"/>
      <w:lvlJc w:val="left"/>
      <w:pPr>
        <w:ind w:left="8880" w:hanging="360"/>
      </w:pPr>
      <w:rPr>
        <w:rFonts w:hint="default"/>
        <w:lang w:val="en-US" w:eastAsia="en-US" w:bidi="ar-SA"/>
      </w:rPr>
    </w:lvl>
  </w:abstractNum>
  <w:abstractNum w:abstractNumId="10" w15:restartNumberingAfterBreak="0">
    <w:nsid w:val="50E34F7D"/>
    <w:multiLevelType w:val="hybridMultilevel"/>
    <w:tmpl w:val="B2026A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AD86B79"/>
    <w:multiLevelType w:val="hybridMultilevel"/>
    <w:tmpl w:val="B778F96E"/>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2" w15:restartNumberingAfterBreak="0">
    <w:nsid w:val="6CFA7615"/>
    <w:multiLevelType w:val="hybridMultilevel"/>
    <w:tmpl w:val="B8344886"/>
    <w:lvl w:ilvl="0" w:tplc="C39E2C70">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38407704">
      <w:numFmt w:val="bullet"/>
      <w:lvlText w:val="☐"/>
      <w:lvlJc w:val="left"/>
      <w:pPr>
        <w:ind w:left="2160" w:hanging="360"/>
      </w:pPr>
      <w:rPr>
        <w:rFonts w:ascii="MS Gothic" w:eastAsia="MS Gothic" w:hAnsi="MS Gothic" w:cs="MS Gothic" w:hint="default"/>
        <w:b w:val="0"/>
        <w:bCs w:val="0"/>
        <w:i w:val="0"/>
        <w:iCs w:val="0"/>
        <w:spacing w:val="0"/>
        <w:w w:val="100"/>
        <w:sz w:val="24"/>
        <w:szCs w:val="24"/>
        <w:lang w:val="en-US" w:eastAsia="en-US" w:bidi="ar-SA"/>
      </w:rPr>
    </w:lvl>
    <w:lvl w:ilvl="2" w:tplc="43C09F58">
      <w:numFmt w:val="bullet"/>
      <w:lvlText w:val="•"/>
      <w:lvlJc w:val="left"/>
      <w:pPr>
        <w:ind w:left="3120" w:hanging="360"/>
      </w:pPr>
      <w:rPr>
        <w:rFonts w:hint="default"/>
        <w:lang w:val="en-US" w:eastAsia="en-US" w:bidi="ar-SA"/>
      </w:rPr>
    </w:lvl>
    <w:lvl w:ilvl="3" w:tplc="7632D7E6">
      <w:numFmt w:val="bullet"/>
      <w:lvlText w:val="•"/>
      <w:lvlJc w:val="left"/>
      <w:pPr>
        <w:ind w:left="4080" w:hanging="360"/>
      </w:pPr>
      <w:rPr>
        <w:rFonts w:hint="default"/>
        <w:lang w:val="en-US" w:eastAsia="en-US" w:bidi="ar-SA"/>
      </w:rPr>
    </w:lvl>
    <w:lvl w:ilvl="4" w:tplc="0D5E1A08">
      <w:numFmt w:val="bullet"/>
      <w:lvlText w:val="•"/>
      <w:lvlJc w:val="left"/>
      <w:pPr>
        <w:ind w:left="5040" w:hanging="360"/>
      </w:pPr>
      <w:rPr>
        <w:rFonts w:hint="default"/>
        <w:lang w:val="en-US" w:eastAsia="en-US" w:bidi="ar-SA"/>
      </w:rPr>
    </w:lvl>
    <w:lvl w:ilvl="5" w:tplc="0C440490">
      <w:numFmt w:val="bullet"/>
      <w:lvlText w:val="•"/>
      <w:lvlJc w:val="left"/>
      <w:pPr>
        <w:ind w:left="6000" w:hanging="360"/>
      </w:pPr>
      <w:rPr>
        <w:rFonts w:hint="default"/>
        <w:lang w:val="en-US" w:eastAsia="en-US" w:bidi="ar-SA"/>
      </w:rPr>
    </w:lvl>
    <w:lvl w:ilvl="6" w:tplc="803E34BE">
      <w:numFmt w:val="bullet"/>
      <w:lvlText w:val="•"/>
      <w:lvlJc w:val="left"/>
      <w:pPr>
        <w:ind w:left="6960" w:hanging="360"/>
      </w:pPr>
      <w:rPr>
        <w:rFonts w:hint="default"/>
        <w:lang w:val="en-US" w:eastAsia="en-US" w:bidi="ar-SA"/>
      </w:rPr>
    </w:lvl>
    <w:lvl w:ilvl="7" w:tplc="E5E2C9A0">
      <w:numFmt w:val="bullet"/>
      <w:lvlText w:val="•"/>
      <w:lvlJc w:val="left"/>
      <w:pPr>
        <w:ind w:left="7920" w:hanging="360"/>
      </w:pPr>
      <w:rPr>
        <w:rFonts w:hint="default"/>
        <w:lang w:val="en-US" w:eastAsia="en-US" w:bidi="ar-SA"/>
      </w:rPr>
    </w:lvl>
    <w:lvl w:ilvl="8" w:tplc="A1D04BF2">
      <w:numFmt w:val="bullet"/>
      <w:lvlText w:val="•"/>
      <w:lvlJc w:val="left"/>
      <w:pPr>
        <w:ind w:left="8880" w:hanging="360"/>
      </w:pPr>
      <w:rPr>
        <w:rFonts w:hint="default"/>
        <w:lang w:val="en-US" w:eastAsia="en-US" w:bidi="ar-SA"/>
      </w:rPr>
    </w:lvl>
  </w:abstractNum>
  <w:abstractNum w:abstractNumId="13" w15:restartNumberingAfterBreak="0">
    <w:nsid w:val="6FAB3523"/>
    <w:multiLevelType w:val="hybridMultilevel"/>
    <w:tmpl w:val="282221F2"/>
    <w:lvl w:ilvl="0" w:tplc="8EF618B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D">
      <w:start w:val="1"/>
      <w:numFmt w:val="bullet"/>
      <w:lvlText w:val=""/>
      <w:lvlJc w:val="left"/>
      <w:pPr>
        <w:ind w:left="2160" w:hanging="180"/>
      </w:pPr>
      <w:rPr>
        <w:rFonts w:ascii="Wingdings" w:hAnsi="Wingdings" w:hint="default"/>
      </w:rPr>
    </w:lvl>
    <w:lvl w:ilvl="3" w:tplc="839C5DE0">
      <w:start w:val="1"/>
      <w:numFmt w:val="upperLetter"/>
      <w:lvlText w:val="%4."/>
      <w:lvlJc w:val="left"/>
      <w:pPr>
        <w:ind w:left="1440" w:hanging="360"/>
      </w:pPr>
      <w:rPr>
        <w:rFonts w:hint="default"/>
      </w:rPr>
    </w:lvl>
    <w:lvl w:ilvl="4" w:tplc="0409000D">
      <w:start w:val="1"/>
      <w:numFmt w:val="bullet"/>
      <w:lvlText w:val=""/>
      <w:lvlJc w:val="left"/>
      <w:pPr>
        <w:ind w:left="27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73315"/>
    <w:multiLevelType w:val="hybridMultilevel"/>
    <w:tmpl w:val="F0A8FFC4"/>
    <w:lvl w:ilvl="0" w:tplc="1B5CE57E">
      <w:numFmt w:val="bullet"/>
      <w:lvlText w:val="☐"/>
      <w:lvlJc w:val="left"/>
      <w:pPr>
        <w:ind w:left="2886"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5" w15:restartNumberingAfterBreak="0">
    <w:nsid w:val="7710044A"/>
    <w:multiLevelType w:val="hybridMultilevel"/>
    <w:tmpl w:val="C040FE2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6F661A"/>
    <w:multiLevelType w:val="hybridMultilevel"/>
    <w:tmpl w:val="FCAE5EE4"/>
    <w:lvl w:ilvl="0" w:tplc="04090001">
      <w:start w:val="1"/>
      <w:numFmt w:val="bullet"/>
      <w:lvlText w:val=""/>
      <w:lvlJc w:val="left"/>
      <w:pPr>
        <w:ind w:left="2520" w:hanging="360"/>
      </w:pPr>
      <w:rPr>
        <w:rFonts w:ascii="Symbol" w:hAnsi="Symbol"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F62C99"/>
    <w:multiLevelType w:val="hybridMultilevel"/>
    <w:tmpl w:val="707A910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num w:numId="1" w16cid:durableId="2134790242">
    <w:abstractNumId w:val="9"/>
  </w:num>
  <w:num w:numId="2" w16cid:durableId="919024959">
    <w:abstractNumId w:val="12"/>
  </w:num>
  <w:num w:numId="3" w16cid:durableId="326132115">
    <w:abstractNumId w:val="6"/>
  </w:num>
  <w:num w:numId="4" w16cid:durableId="535586052">
    <w:abstractNumId w:val="1"/>
  </w:num>
  <w:num w:numId="5" w16cid:durableId="1209800970">
    <w:abstractNumId w:val="5"/>
  </w:num>
  <w:num w:numId="6" w16cid:durableId="1173758639">
    <w:abstractNumId w:val="10"/>
  </w:num>
  <w:num w:numId="7" w16cid:durableId="291637249">
    <w:abstractNumId w:val="2"/>
  </w:num>
  <w:num w:numId="8" w16cid:durableId="448402733">
    <w:abstractNumId w:val="4"/>
  </w:num>
  <w:num w:numId="9" w16cid:durableId="1630014504">
    <w:abstractNumId w:val="17"/>
  </w:num>
  <w:num w:numId="10" w16cid:durableId="1956669863">
    <w:abstractNumId w:val="15"/>
  </w:num>
  <w:num w:numId="11" w16cid:durableId="466900772">
    <w:abstractNumId w:val="16"/>
  </w:num>
  <w:num w:numId="12" w16cid:durableId="1797598930">
    <w:abstractNumId w:val="14"/>
  </w:num>
  <w:num w:numId="13" w16cid:durableId="1180201508">
    <w:abstractNumId w:val="13"/>
  </w:num>
  <w:num w:numId="14" w16cid:durableId="772358355">
    <w:abstractNumId w:val="8"/>
  </w:num>
  <w:num w:numId="15" w16cid:durableId="2136679686">
    <w:abstractNumId w:val="3"/>
  </w:num>
  <w:num w:numId="16" w16cid:durableId="38282354">
    <w:abstractNumId w:val="0"/>
  </w:num>
  <w:num w:numId="17" w16cid:durableId="1461532596">
    <w:abstractNumId w:val="7"/>
  </w:num>
  <w:num w:numId="18" w16cid:durableId="69350355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81"/>
    <w:rsid w:val="00002666"/>
    <w:rsid w:val="00031D73"/>
    <w:rsid w:val="000437F2"/>
    <w:rsid w:val="00087CB9"/>
    <w:rsid w:val="000A3122"/>
    <w:rsid w:val="000C23D5"/>
    <w:rsid w:val="000C4C3C"/>
    <w:rsid w:val="000C5091"/>
    <w:rsid w:val="00133E45"/>
    <w:rsid w:val="001561A5"/>
    <w:rsid w:val="00163E7B"/>
    <w:rsid w:val="00186A1D"/>
    <w:rsid w:val="001A64FD"/>
    <w:rsid w:val="001B0073"/>
    <w:rsid w:val="001D2B19"/>
    <w:rsid w:val="001E1826"/>
    <w:rsid w:val="001E1AD0"/>
    <w:rsid w:val="002014D6"/>
    <w:rsid w:val="00207BAD"/>
    <w:rsid w:val="002602E0"/>
    <w:rsid w:val="002645E8"/>
    <w:rsid w:val="0027047B"/>
    <w:rsid w:val="002804A6"/>
    <w:rsid w:val="002B0144"/>
    <w:rsid w:val="00324865"/>
    <w:rsid w:val="003D2AA2"/>
    <w:rsid w:val="003D77F6"/>
    <w:rsid w:val="003F385B"/>
    <w:rsid w:val="0040798C"/>
    <w:rsid w:val="00414EC8"/>
    <w:rsid w:val="00463613"/>
    <w:rsid w:val="004711D8"/>
    <w:rsid w:val="00492DF1"/>
    <w:rsid w:val="004B777F"/>
    <w:rsid w:val="004C43E3"/>
    <w:rsid w:val="004C545E"/>
    <w:rsid w:val="004F62B3"/>
    <w:rsid w:val="00504ED1"/>
    <w:rsid w:val="005077B6"/>
    <w:rsid w:val="005305AD"/>
    <w:rsid w:val="00532262"/>
    <w:rsid w:val="005974A8"/>
    <w:rsid w:val="005C020D"/>
    <w:rsid w:val="005C5FB8"/>
    <w:rsid w:val="005D45D4"/>
    <w:rsid w:val="005E0691"/>
    <w:rsid w:val="005F25B3"/>
    <w:rsid w:val="006016F0"/>
    <w:rsid w:val="00604BC4"/>
    <w:rsid w:val="00661261"/>
    <w:rsid w:val="006716DA"/>
    <w:rsid w:val="00674D28"/>
    <w:rsid w:val="00691C3E"/>
    <w:rsid w:val="00702D80"/>
    <w:rsid w:val="0070484D"/>
    <w:rsid w:val="00716E15"/>
    <w:rsid w:val="00727CB7"/>
    <w:rsid w:val="007535A2"/>
    <w:rsid w:val="00755CC1"/>
    <w:rsid w:val="00767A02"/>
    <w:rsid w:val="00784030"/>
    <w:rsid w:val="007B7B0D"/>
    <w:rsid w:val="00843AB3"/>
    <w:rsid w:val="00851E74"/>
    <w:rsid w:val="008522D6"/>
    <w:rsid w:val="00893E58"/>
    <w:rsid w:val="008B2D5C"/>
    <w:rsid w:val="0095709A"/>
    <w:rsid w:val="009722E1"/>
    <w:rsid w:val="00976563"/>
    <w:rsid w:val="009B4349"/>
    <w:rsid w:val="009D6A19"/>
    <w:rsid w:val="00A45380"/>
    <w:rsid w:val="00A7627F"/>
    <w:rsid w:val="00A8428E"/>
    <w:rsid w:val="00AA7F09"/>
    <w:rsid w:val="00AB7E37"/>
    <w:rsid w:val="00AD3C07"/>
    <w:rsid w:val="00AD454E"/>
    <w:rsid w:val="00AE788C"/>
    <w:rsid w:val="00B92765"/>
    <w:rsid w:val="00C07C44"/>
    <w:rsid w:val="00C636E0"/>
    <w:rsid w:val="00C63AB8"/>
    <w:rsid w:val="00C70AB6"/>
    <w:rsid w:val="00C842F8"/>
    <w:rsid w:val="00C84DD4"/>
    <w:rsid w:val="00CA2E70"/>
    <w:rsid w:val="00CD2C91"/>
    <w:rsid w:val="00CD4983"/>
    <w:rsid w:val="00D14BEC"/>
    <w:rsid w:val="00D23962"/>
    <w:rsid w:val="00D66519"/>
    <w:rsid w:val="00D711CE"/>
    <w:rsid w:val="00D72816"/>
    <w:rsid w:val="00D777CE"/>
    <w:rsid w:val="00D82053"/>
    <w:rsid w:val="00DD6FC2"/>
    <w:rsid w:val="00E0781E"/>
    <w:rsid w:val="00E10D40"/>
    <w:rsid w:val="00E80B1F"/>
    <w:rsid w:val="00EB6FB4"/>
    <w:rsid w:val="00F11F38"/>
    <w:rsid w:val="00F42C2F"/>
    <w:rsid w:val="00F458A4"/>
    <w:rsid w:val="00F5567C"/>
    <w:rsid w:val="00F60360"/>
    <w:rsid w:val="00FA4B15"/>
    <w:rsid w:val="00FB68DC"/>
    <w:rsid w:val="00FC24BD"/>
    <w:rsid w:val="00FD4FC4"/>
    <w:rsid w:val="00FF19C3"/>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7582E"/>
  <w15:chartTrackingRefBased/>
  <w15:docId w15:val="{CB055F64-BBBC-4A30-A0BD-B66832C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81"/>
    <w:pPr>
      <w:widowControl w:val="0"/>
      <w:autoSpaceDE w:val="0"/>
      <w:autoSpaceDN w:val="0"/>
      <w:spacing w:after="0" w:line="240" w:lineRule="auto"/>
    </w:pPr>
    <w:rPr>
      <w:rFonts w:ascii="Bookman Old Style" w:eastAsia="Bookman Old Style" w:hAnsi="Bookman Old Style" w:cs="Bookman Old Style"/>
      <w:kern w:val="0"/>
    </w:rPr>
  </w:style>
  <w:style w:type="paragraph" w:styleId="Heading1">
    <w:name w:val="heading 1"/>
    <w:basedOn w:val="Normal"/>
    <w:link w:val="Heading1Char"/>
    <w:uiPriority w:val="9"/>
    <w:qFormat/>
    <w:rsid w:val="00FF5D81"/>
    <w:pPr>
      <w:ind w:left="1088" w:right="368"/>
      <w:jc w:val="center"/>
      <w:outlineLvl w:val="0"/>
    </w:pPr>
    <w:rPr>
      <w:sz w:val="160"/>
      <w:szCs w:val="160"/>
    </w:rPr>
  </w:style>
  <w:style w:type="paragraph" w:styleId="Heading2">
    <w:name w:val="heading 2"/>
    <w:basedOn w:val="Normal"/>
    <w:link w:val="Heading2Char"/>
    <w:uiPriority w:val="9"/>
    <w:unhideWhenUsed/>
    <w:qFormat/>
    <w:rsid w:val="00FF5D81"/>
    <w:pPr>
      <w:spacing w:before="544"/>
      <w:ind w:left="2490" w:right="1766"/>
      <w:jc w:val="center"/>
      <w:outlineLvl w:val="1"/>
    </w:pPr>
    <w:rPr>
      <w:sz w:val="44"/>
      <w:szCs w:val="44"/>
    </w:rPr>
  </w:style>
  <w:style w:type="paragraph" w:styleId="Heading3">
    <w:name w:val="heading 3"/>
    <w:basedOn w:val="Normal"/>
    <w:link w:val="Heading3Char"/>
    <w:uiPriority w:val="9"/>
    <w:unhideWhenUsed/>
    <w:qFormat/>
    <w:rsid w:val="00FF5D81"/>
    <w:pPr>
      <w:spacing w:before="304"/>
      <w:ind w:left="631"/>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D81"/>
    <w:rPr>
      <w:rFonts w:ascii="Bookman Old Style" w:eastAsia="Bookman Old Style" w:hAnsi="Bookman Old Style" w:cs="Bookman Old Style"/>
      <w:kern w:val="0"/>
      <w:sz w:val="160"/>
      <w:szCs w:val="160"/>
    </w:rPr>
  </w:style>
  <w:style w:type="character" w:customStyle="1" w:styleId="Heading2Char">
    <w:name w:val="Heading 2 Char"/>
    <w:basedOn w:val="DefaultParagraphFont"/>
    <w:link w:val="Heading2"/>
    <w:uiPriority w:val="9"/>
    <w:rsid w:val="00FF5D81"/>
    <w:rPr>
      <w:rFonts w:ascii="Bookman Old Style" w:eastAsia="Bookman Old Style" w:hAnsi="Bookman Old Style" w:cs="Bookman Old Style"/>
      <w:kern w:val="0"/>
      <w:sz w:val="44"/>
      <w:szCs w:val="44"/>
    </w:rPr>
  </w:style>
  <w:style w:type="character" w:customStyle="1" w:styleId="Heading3Char">
    <w:name w:val="Heading 3 Char"/>
    <w:basedOn w:val="DefaultParagraphFont"/>
    <w:link w:val="Heading3"/>
    <w:uiPriority w:val="9"/>
    <w:rsid w:val="00FF5D81"/>
    <w:rPr>
      <w:rFonts w:ascii="Bookman Old Style" w:eastAsia="Bookman Old Style" w:hAnsi="Bookman Old Style" w:cs="Bookman Old Style"/>
      <w:kern w:val="0"/>
      <w:sz w:val="28"/>
      <w:szCs w:val="28"/>
    </w:rPr>
  </w:style>
  <w:style w:type="paragraph" w:styleId="TOC1">
    <w:name w:val="toc 1"/>
    <w:basedOn w:val="Normal"/>
    <w:uiPriority w:val="1"/>
    <w:qFormat/>
    <w:rsid w:val="00FF5D81"/>
    <w:pPr>
      <w:spacing w:before="143"/>
      <w:ind w:left="720"/>
    </w:pPr>
    <w:rPr>
      <w:sz w:val="24"/>
      <w:szCs w:val="24"/>
    </w:rPr>
  </w:style>
  <w:style w:type="paragraph" w:styleId="TOC2">
    <w:name w:val="toc 2"/>
    <w:basedOn w:val="Normal"/>
    <w:uiPriority w:val="1"/>
    <w:qFormat/>
    <w:rsid w:val="00FF5D81"/>
    <w:pPr>
      <w:spacing w:before="143"/>
      <w:ind w:left="919"/>
    </w:pPr>
    <w:rPr>
      <w:sz w:val="24"/>
      <w:szCs w:val="24"/>
    </w:rPr>
  </w:style>
  <w:style w:type="paragraph" w:styleId="TOC3">
    <w:name w:val="toc 3"/>
    <w:basedOn w:val="Normal"/>
    <w:uiPriority w:val="1"/>
    <w:qFormat/>
    <w:rsid w:val="00FF5D81"/>
    <w:pPr>
      <w:spacing w:before="143"/>
      <w:ind w:left="1120"/>
    </w:pPr>
    <w:rPr>
      <w:sz w:val="24"/>
      <w:szCs w:val="24"/>
    </w:rPr>
  </w:style>
  <w:style w:type="paragraph" w:styleId="BodyText">
    <w:name w:val="Body Text"/>
    <w:basedOn w:val="Normal"/>
    <w:link w:val="BodyTextChar"/>
    <w:uiPriority w:val="1"/>
    <w:qFormat/>
    <w:rsid w:val="00FF5D81"/>
    <w:rPr>
      <w:sz w:val="28"/>
      <w:szCs w:val="28"/>
    </w:rPr>
  </w:style>
  <w:style w:type="character" w:customStyle="1" w:styleId="BodyTextChar">
    <w:name w:val="Body Text Char"/>
    <w:basedOn w:val="DefaultParagraphFont"/>
    <w:link w:val="BodyText"/>
    <w:uiPriority w:val="1"/>
    <w:rsid w:val="00FF5D81"/>
    <w:rPr>
      <w:rFonts w:ascii="Bookman Old Style" w:eastAsia="Bookman Old Style" w:hAnsi="Bookman Old Style" w:cs="Bookman Old Style"/>
      <w:kern w:val="0"/>
      <w:sz w:val="28"/>
      <w:szCs w:val="28"/>
    </w:rPr>
  </w:style>
  <w:style w:type="paragraph" w:styleId="ListParagraph">
    <w:name w:val="List Paragraph"/>
    <w:basedOn w:val="Normal"/>
    <w:uiPriority w:val="34"/>
    <w:qFormat/>
    <w:rsid w:val="00FF5D81"/>
    <w:pPr>
      <w:spacing w:before="238"/>
      <w:ind w:left="2160" w:hanging="360"/>
    </w:pPr>
  </w:style>
  <w:style w:type="paragraph" w:customStyle="1" w:styleId="TableParagraph">
    <w:name w:val="Table Paragraph"/>
    <w:basedOn w:val="Normal"/>
    <w:uiPriority w:val="1"/>
    <w:qFormat/>
    <w:rsid w:val="00FF5D81"/>
    <w:pPr>
      <w:ind w:left="828"/>
    </w:pPr>
  </w:style>
  <w:style w:type="paragraph" w:styleId="Header">
    <w:name w:val="header"/>
    <w:basedOn w:val="Normal"/>
    <w:link w:val="HeaderChar"/>
    <w:uiPriority w:val="99"/>
    <w:unhideWhenUsed/>
    <w:rsid w:val="00FF5D81"/>
    <w:pPr>
      <w:tabs>
        <w:tab w:val="center" w:pos="4680"/>
        <w:tab w:val="right" w:pos="9360"/>
      </w:tabs>
    </w:pPr>
  </w:style>
  <w:style w:type="character" w:customStyle="1" w:styleId="HeaderChar">
    <w:name w:val="Header Char"/>
    <w:basedOn w:val="DefaultParagraphFont"/>
    <w:link w:val="Header"/>
    <w:uiPriority w:val="99"/>
    <w:rsid w:val="00FF5D81"/>
    <w:rPr>
      <w:rFonts w:ascii="Bookman Old Style" w:eastAsia="Bookman Old Style" w:hAnsi="Bookman Old Style" w:cs="Bookman Old Style"/>
      <w:kern w:val="0"/>
    </w:rPr>
  </w:style>
  <w:style w:type="paragraph" w:styleId="Footer">
    <w:name w:val="footer"/>
    <w:basedOn w:val="Normal"/>
    <w:link w:val="FooterChar"/>
    <w:uiPriority w:val="99"/>
    <w:unhideWhenUsed/>
    <w:rsid w:val="00FF5D81"/>
    <w:pPr>
      <w:tabs>
        <w:tab w:val="center" w:pos="4680"/>
        <w:tab w:val="right" w:pos="9360"/>
      </w:tabs>
    </w:pPr>
  </w:style>
  <w:style w:type="character" w:customStyle="1" w:styleId="FooterChar">
    <w:name w:val="Footer Char"/>
    <w:basedOn w:val="DefaultParagraphFont"/>
    <w:link w:val="Footer"/>
    <w:uiPriority w:val="99"/>
    <w:rsid w:val="00FF5D81"/>
    <w:rPr>
      <w:rFonts w:ascii="Bookman Old Style" w:eastAsia="Bookman Old Style" w:hAnsi="Bookman Old Style" w:cs="Bookman Old Style"/>
      <w:kern w:val="0"/>
    </w:rPr>
  </w:style>
  <w:style w:type="character" w:styleId="Hyperlink">
    <w:name w:val="Hyperlink"/>
    <w:basedOn w:val="DefaultParagraphFont"/>
    <w:uiPriority w:val="99"/>
    <w:unhideWhenUsed/>
    <w:rsid w:val="0040798C"/>
    <w:rPr>
      <w:color w:val="0563C1" w:themeColor="hyperlink"/>
      <w:u w:val="single"/>
    </w:rPr>
  </w:style>
  <w:style w:type="character" w:styleId="UnresolvedMention">
    <w:name w:val="Unresolved Mention"/>
    <w:basedOn w:val="DefaultParagraphFont"/>
    <w:uiPriority w:val="99"/>
    <w:semiHidden/>
    <w:unhideWhenUsed/>
    <w:rsid w:val="0040798C"/>
    <w:rPr>
      <w:color w:val="605E5C"/>
      <w:shd w:val="clear" w:color="auto" w:fill="E1DFDD"/>
    </w:rPr>
  </w:style>
  <w:style w:type="paragraph" w:styleId="E-mailSignature">
    <w:name w:val="E-mail Signature"/>
    <w:basedOn w:val="Normal"/>
    <w:link w:val="E-mailSignatureChar"/>
    <w:uiPriority w:val="99"/>
    <w:semiHidden/>
    <w:unhideWhenUsed/>
    <w:rsid w:val="00AD454E"/>
    <w:pPr>
      <w:widowControl/>
      <w:autoSpaceDE/>
      <w:autoSpaceDN/>
    </w:pPr>
    <w:rPr>
      <w:rFonts w:asciiTheme="minorHAnsi" w:eastAsiaTheme="minorEastAsia" w:hAnsiTheme="minorHAnsi" w:cstheme="minorBidi"/>
      <w:kern w:val="2"/>
    </w:rPr>
  </w:style>
  <w:style w:type="character" w:customStyle="1" w:styleId="E-mailSignatureChar">
    <w:name w:val="E-mail Signature Char"/>
    <w:basedOn w:val="DefaultParagraphFont"/>
    <w:link w:val="E-mailSignature"/>
    <w:uiPriority w:val="99"/>
    <w:semiHidden/>
    <w:rsid w:val="00AD454E"/>
    <w:rPr>
      <w:rFonts w:eastAsiaTheme="minorEastAsia"/>
    </w:rPr>
  </w:style>
  <w:style w:type="paragraph" w:styleId="NoSpacing">
    <w:name w:val="No Spacing"/>
    <w:uiPriority w:val="1"/>
    <w:qFormat/>
    <w:rsid w:val="00661261"/>
    <w:pPr>
      <w:spacing w:after="0" w:line="240" w:lineRule="auto"/>
    </w:pPr>
    <w:rPr>
      <w:kern w:val="0"/>
      <w14:ligatures w14:val="none"/>
    </w:rPr>
  </w:style>
  <w:style w:type="character" w:styleId="FollowedHyperlink">
    <w:name w:val="FollowedHyperlink"/>
    <w:basedOn w:val="DefaultParagraphFont"/>
    <w:uiPriority w:val="99"/>
    <w:semiHidden/>
    <w:unhideWhenUsed/>
    <w:rsid w:val="0072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41orange@ninthcircuit.org" TargetMode="External"/><Relationship Id="rId18" Type="http://schemas.openxmlformats.org/officeDocument/2006/relationships/hyperlink" Target="https://ninthcircuit.org/programs-services/americans-disabilities-ac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junctionsOrange@ninthcircuit.org" TargetMode="External"/><Relationship Id="rId17" Type="http://schemas.openxmlformats.org/officeDocument/2006/relationships/hyperlink" Target="mailto:41Orange@Ninthcircuit.org" TargetMode="External"/><Relationship Id="rId2" Type="http://schemas.openxmlformats.org/officeDocument/2006/relationships/numbering" Target="numbering.xml"/><Relationship Id="rId16" Type="http://schemas.openxmlformats.org/officeDocument/2006/relationships/hyperlink" Target="https://ninthcircuit.webex.com/meet/41oran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1orange@ninthcircuit.org" TargetMode="External"/><Relationship Id="rId5" Type="http://schemas.openxmlformats.org/officeDocument/2006/relationships/webSettings" Target="webSettings.xml"/><Relationship Id="rId15" Type="http://schemas.openxmlformats.org/officeDocument/2006/relationships/hyperlink" Target="mailto:41orange@ninthcircuit.org" TargetMode="External"/><Relationship Id="rId23" Type="http://schemas.openxmlformats.org/officeDocument/2006/relationships/theme" Target="theme/theme1.xml"/><Relationship Id="rId10" Type="http://schemas.openxmlformats.org/officeDocument/2006/relationships/hyperlink" Target="mailto:41orange@ninthcircuit.org" TargetMode="External"/><Relationship Id="rId19" Type="http://schemas.openxmlformats.org/officeDocument/2006/relationships/hyperlink" Target="mailto:41orange@ninthcircuit.org" TargetMode="External"/><Relationship Id="rId4" Type="http://schemas.openxmlformats.org/officeDocument/2006/relationships/settings" Target="settings.xml"/><Relationship Id="rId9" Type="http://schemas.openxmlformats.org/officeDocument/2006/relationships/hyperlink" Target="mailto:41orange@ninthcircuit.org" TargetMode="External"/><Relationship Id="rId14" Type="http://schemas.openxmlformats.org/officeDocument/2006/relationships/hyperlink" Target="mailto:41orange@ninthcircui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0F11-8F06-4661-A41F-743F6C22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Kelly</dc:creator>
  <cp:keywords/>
  <dc:description/>
  <cp:lastModifiedBy>Velez, Brenda</cp:lastModifiedBy>
  <cp:revision>3</cp:revision>
  <dcterms:created xsi:type="dcterms:W3CDTF">2025-10-29T19:15:00Z</dcterms:created>
  <dcterms:modified xsi:type="dcterms:W3CDTF">2025-10-29T20:11:00Z</dcterms:modified>
</cp:coreProperties>
</file>